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连南瑶族自治县公安局2023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年度双随机抽查工作计划</w:t>
      </w:r>
    </w:p>
    <w:p/>
    <w:tbl>
      <w:tblPr>
        <w:tblStyle w:val="4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763"/>
        <w:gridCol w:w="1077"/>
        <w:gridCol w:w="6340"/>
        <w:gridCol w:w="1984"/>
        <w:gridCol w:w="14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tblHeader/>
          <w:jc w:val="center"/>
        </w:trPr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抽查计划名称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抽查任务名称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抽查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抽查事项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抽查对象范围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1494" w:rightChars="-467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抽取日期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连南瑶族自治县公安局 2023年度双随机抽查工作计划1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对爆破作业单位的检查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定向</w:t>
            </w: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爆破作业现场爆破作业单位、爆破作业人员和民用爆炸物品的品种、数量、来源与公安机关许可信息是否一致，民用爆炸物品临时存放是否由专人管理看护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民用爆炸物品储存库技防、人防、犬防等治安防范措施落实情况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民用爆炸物品流向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信息的查验、登记、备案、信息采集和报送情况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实有民用爆炸品的品种、数量、来源、登记标识与台账结存信息是否一致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实用民用爆炸物品的警示、登记标识质量是否安全可靠、信息是否准确。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连南瑶族自治县所有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从事爆破作业和民爆物品销售的企业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2023年1 月至11月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连南瑶族自治县公安局 2023年度双随机抽查工作计划2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对旅馆业的检查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不定向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体资格情况。是否办理《营业执照》《旅馆业特种行业许可证》（含单栋15间房以上的民宿），民宿是否向镇政府或街道办备案；经营管理情况是否符合相关证照、承诺、声明的要求；公章是否向公安机关备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从业人员管理情况（核对从业人员名簿和身份证件）。从业人员的具体工作岗位、职责；是否雇用未成年人；非本市户籍人员是否办理居住登记；外国人就业的，是否持有外国人就业许可证。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全管理情况。检查旅客身份核验机、自助机等应用设备，是否向公安机关提交《广东省旅馆业治安管理信息系统经营单位代码申请承诺书》；查看监控设施：大厅、通道、出入口等重要部位安装高清视频监控摄像头，监控存储容量30日以上；查看防盗设施：客房底层和楼层通道，以及可以爬越的客房窗户、门头窗有防盗装置，门窗牢固，房门安装暗锁；设有贵重物品保险柜；单位负责人履行治安、安全责任落实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营合规情况。是否使用公安机关认可的治安管理信息系统，并按规定事项内容和时限要求（旅客入住后3小时内）报送信息；是否落实旅客实名登记入住和来访人员身份检查登记，是否存在无证入住、使用他人证照入住、一人登记多人入住问题；是否有涉“黄赌毒”内容的书籍、影音制品、设施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5.接受监管情况。检查最近1年内公安机关的检查记录、行政处罚和行政强制措施的法律文书；落实整治整改的情况。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连南瑶族自治县所有的旅馆业经营体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2023年1 月至11月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连南瑶族自治县公安局 2023年度双随机抽查工作计划3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对公章刻制业的检查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不定向</w:t>
            </w: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主体资格情况。是否办理《营业执照》《公章刻制业特种行业许可证》；经营管理情况是否符合相关证照、承诺、声明的要求；公章是否向公安机关备案。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业人员管理情况（核对从业人员名簿和身份证件）。从业人员的具体工作岗位、职责；是否雇用未成年人；非本市户籍人员是否办理居住登记；外国人就业的，是否持有外国人就业许可证；负责人是否与从业人员签订保密协议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全管理情况。查看防盗设施：经营场所底层和楼层通道，以及可以爬越的房间窗户、门头窗有防盗装置，门窗牢固；承制国家机关公章的，必须设有保密工房和成品保管室或保险柜；查看监控设施：大门口、业务接待处、业务工房、保管室或保险柜等重要部位安装高清视频监控摄像头，监控存储容量90日以上；单位负责人履行治安、安全责任落实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营合规情况。随机抽查最近3个月内办理的5宗公章刻制备案业务，是否符合有关刻制备案管理工作要求；是否制订公章刻制管理制度并上墙悬挂公开；是否存在承接刻制外地公章业务、刻制公章不依法备案以及伪造、买卖公章、公文、证件等违法犯罪行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接受监管情况。检查最近1年内公安机关的检查记录、行政处罚和行政强制措施的法律文书；落实整治整改的情况。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连南瑶族自治县所有的印章刻制业经营体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2023年1 月至11月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连南瑶族自治县公安局 2023年度双随机抽查工作计划4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对机动车修理业的检查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不定向</w:t>
            </w: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企业是否在机动车修理业治安管理系统登记备案。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企业是否如实登记上传送修机动车情况。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连南瑶族自治县所有的机动车修理业经营体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2023年1 月至11月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连南瑶族自治县公安局 2023年度双随机抽查工作计划5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对娱乐场所的检查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不定向</w:t>
            </w: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检查娱乐场所开业、变更后是否按规定到公安机关备案。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检查法定代表人或者主要负责人履行治安、安全责任情况。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检查设施、设备是否符合治安、安全防范有关规定及标准。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检查治安、安全防范制度、措施建立和落实情况。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检查治安管理信息系统建设和应用情况。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检查是否存在违法犯罪情况。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检查提供住宿服务项目的场所住宿验证登记情况。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检查其他与治安管理有关且应当进行公开检查的事项。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连南瑶族自治县所有KTV、歌舞厅、夜总会等娱乐场所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2023年1 月至11月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连南瑶族自治县公安局 2023 年度双随机抽查工作计划6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  <w:t>对易制毒化学品从业单位的监督检查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定向</w:t>
            </w: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对易制毒化学品生产、经营、购买、运输、仓储等情况进行监督检查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连南瑶族自治县所有的易制毒化学品从业单位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4"/>
                <w:szCs w:val="24"/>
                <w:lang w:val="en-US" w:eastAsia="zh-CN"/>
              </w:rPr>
              <w:t>1月至11月</w:t>
            </w:r>
          </w:p>
        </w:tc>
      </w:tr>
    </w:tbl>
    <w:p/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C225E1"/>
    <w:multiLevelType w:val="singleLevel"/>
    <w:tmpl w:val="BAC225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35F6D20"/>
    <w:multiLevelType w:val="singleLevel"/>
    <w:tmpl w:val="035F6D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CDD5E92"/>
    <w:multiLevelType w:val="singleLevel"/>
    <w:tmpl w:val="0CDD5E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0F5C4B9"/>
    <w:multiLevelType w:val="singleLevel"/>
    <w:tmpl w:val="20F5C4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C2167E1"/>
    <w:multiLevelType w:val="singleLevel"/>
    <w:tmpl w:val="5C2167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C0FF0"/>
    <w:rsid w:val="071568AB"/>
    <w:rsid w:val="0DB048D0"/>
    <w:rsid w:val="12CB7461"/>
    <w:rsid w:val="19795A11"/>
    <w:rsid w:val="1A335B4B"/>
    <w:rsid w:val="1C546085"/>
    <w:rsid w:val="1D3C5E8C"/>
    <w:rsid w:val="1F623FC6"/>
    <w:rsid w:val="261610F8"/>
    <w:rsid w:val="26A62C96"/>
    <w:rsid w:val="2C9400E8"/>
    <w:rsid w:val="2D733725"/>
    <w:rsid w:val="3002784B"/>
    <w:rsid w:val="30133283"/>
    <w:rsid w:val="32133AD8"/>
    <w:rsid w:val="33637736"/>
    <w:rsid w:val="36496323"/>
    <w:rsid w:val="37D31532"/>
    <w:rsid w:val="39844A35"/>
    <w:rsid w:val="3AFF4219"/>
    <w:rsid w:val="3DCE0503"/>
    <w:rsid w:val="3F0B43AC"/>
    <w:rsid w:val="40087158"/>
    <w:rsid w:val="410F10E8"/>
    <w:rsid w:val="446955A8"/>
    <w:rsid w:val="45091955"/>
    <w:rsid w:val="45D209CA"/>
    <w:rsid w:val="46C37F80"/>
    <w:rsid w:val="48F4623D"/>
    <w:rsid w:val="4AB22BAF"/>
    <w:rsid w:val="4BB00607"/>
    <w:rsid w:val="4DF6008D"/>
    <w:rsid w:val="50D63C7B"/>
    <w:rsid w:val="561F13DA"/>
    <w:rsid w:val="565D38F8"/>
    <w:rsid w:val="579F6BB8"/>
    <w:rsid w:val="5A5D2175"/>
    <w:rsid w:val="5E750A25"/>
    <w:rsid w:val="62790DC9"/>
    <w:rsid w:val="660C3AD0"/>
    <w:rsid w:val="66482BB1"/>
    <w:rsid w:val="685E4ED2"/>
    <w:rsid w:val="6C747C30"/>
    <w:rsid w:val="6F133038"/>
    <w:rsid w:val="702F4834"/>
    <w:rsid w:val="73B85211"/>
    <w:rsid w:val="75E230AB"/>
    <w:rsid w:val="76FC0FF0"/>
    <w:rsid w:val="7B3F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2022-03-04T06:36:00Z</dcterms:created>
  <dc:creator>法制支队</dc:creator>
  <cp:lastModifiedBy>Administrator</cp:lastModifiedBy>
  <cp:lastPrinted>2022-03-08T06:41:00Z</cp:lastPrinted>
  <dcterms:modified xsi:type="dcterms:W3CDTF">2023-03-15T02:48:31Z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A104179C79FE40ABABF9B96D3ED0A68A</vt:lpwstr>
  </property>
</Properties>
</file>