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both"/>
        <w:rPr>
          <w:rFonts w:hint="default" w:ascii="方正小标宋_GBK" w:hAnsi="方正小标宋_GBK" w:eastAsia="方正小标宋_GBK" w:cs="方正小标宋_GBK"/>
          <w:b w:val="0"/>
          <w:bCs/>
          <w:i w:val="0"/>
          <w:snapToGrid/>
          <w:color w:val="000000"/>
          <w:sz w:val="44"/>
          <w:u w:val="none"/>
          <w:lang w:val="en-US" w:eastAsia="zh-CN"/>
        </w:rPr>
      </w:pPr>
      <w:r>
        <w:rPr>
          <w:rFonts w:hint="eastAsia" w:ascii="方正小标宋_GBK" w:hAnsi="方正小标宋_GBK" w:eastAsia="方正小标宋_GBK" w:cs="方正小标宋_GBK"/>
          <w:b w:val="0"/>
          <w:bCs/>
          <w:i w:val="0"/>
          <w:snapToGrid/>
          <w:color w:val="000000"/>
          <w:sz w:val="32"/>
          <w:szCs w:val="32"/>
          <w:u w:val="none"/>
          <w:lang w:eastAsia="zh-CN"/>
        </w:rPr>
        <w:t>附件</w:t>
      </w:r>
      <w:r>
        <w:rPr>
          <w:rFonts w:hint="eastAsia" w:ascii="方正小标宋_GBK" w:hAnsi="方正小标宋_GBK" w:eastAsia="方正小标宋_GBK" w:cs="方正小标宋_GBK"/>
          <w:b w:val="0"/>
          <w:bCs/>
          <w:i w:val="0"/>
          <w:snapToGrid/>
          <w:color w:val="000000"/>
          <w:sz w:val="32"/>
          <w:szCs w:val="32"/>
          <w:u w:val="none"/>
          <w:lang w:val="en-US" w:eastAsia="zh-CN"/>
        </w:rPr>
        <w:t>1</w:t>
      </w:r>
      <w:r>
        <w:rPr>
          <w:rFonts w:hint="eastAsia" w:ascii="方正小标宋_GBK" w:hAnsi="方正小标宋_GBK" w:eastAsia="方正小标宋_GBK" w:cs="方正小标宋_GBK"/>
          <w:b w:val="0"/>
          <w:bCs/>
          <w:i w:val="0"/>
          <w:snapToGrid/>
          <w:color w:val="000000"/>
          <w:sz w:val="32"/>
          <w:szCs w:val="32"/>
          <w:u w:val="none"/>
          <w:lang w:eastAsia="zh-CN"/>
        </w:rPr>
        <w:t>：</w:t>
      </w:r>
    </w:p>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center"/>
        <w:rPr>
          <w:rFonts w:hint="eastAsia" w:ascii="方正小标宋_GBK" w:hAnsi="方正小标宋_GBK" w:eastAsia="方正小标宋_GBK" w:cs="方正小标宋_GBK"/>
          <w:b w:val="0"/>
          <w:bCs/>
          <w:i w:val="0"/>
          <w:snapToGrid/>
          <w:color w:val="000000"/>
          <w:sz w:val="44"/>
          <w:u w:val="none"/>
          <w:lang w:eastAsia="zh-CN"/>
        </w:rPr>
      </w:pPr>
    </w:p>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center"/>
        <w:rPr>
          <w:rFonts w:hint="eastAsia" w:ascii="方正小标宋_GBK" w:hAnsi="方正小标宋_GBK" w:eastAsia="方正小标宋_GBK" w:cs="方正小标宋_GBK"/>
          <w:b w:val="0"/>
          <w:bCs/>
          <w:i w:val="0"/>
          <w:snapToGrid/>
          <w:color w:val="000000"/>
          <w:sz w:val="44"/>
          <w:u w:val="none"/>
          <w:lang w:val="en-US" w:eastAsia="zh-CN"/>
        </w:rPr>
      </w:pPr>
      <w:r>
        <w:rPr>
          <w:rFonts w:hint="eastAsia" w:ascii="方正小标宋_GBK" w:hAnsi="方正小标宋_GBK" w:eastAsia="方正小标宋_GBK" w:cs="方正小标宋_GBK"/>
          <w:b w:val="0"/>
          <w:bCs/>
          <w:i w:val="0"/>
          <w:snapToGrid/>
          <w:color w:val="000000"/>
          <w:sz w:val="44"/>
          <w:u w:val="none"/>
          <w:lang w:val="en-US" w:eastAsia="zh-CN"/>
        </w:rPr>
        <w:t>2025年</w:t>
      </w:r>
      <w:r>
        <w:rPr>
          <w:rFonts w:hint="eastAsia" w:ascii="方正小标宋_GBK" w:hAnsi="方正小标宋_GBK" w:eastAsia="方正小标宋_GBK" w:cs="方正小标宋_GBK"/>
          <w:b w:val="0"/>
          <w:bCs/>
          <w:i w:val="0"/>
          <w:snapToGrid/>
          <w:color w:val="000000"/>
          <w:sz w:val="44"/>
          <w:u w:val="none"/>
          <w:lang w:eastAsia="zh-CN"/>
        </w:rPr>
        <w:t>连南县优质稻</w:t>
      </w:r>
      <w:r>
        <w:rPr>
          <w:rFonts w:hint="eastAsia" w:ascii="方正小标宋_GBK" w:hAnsi="方正小标宋_GBK" w:eastAsia="方正小标宋_GBK" w:cs="方正小标宋_GBK"/>
          <w:b w:val="0"/>
          <w:bCs/>
          <w:i w:val="0"/>
          <w:snapToGrid/>
          <w:color w:val="000000"/>
          <w:sz w:val="44"/>
          <w:highlight w:val="none"/>
          <w:u w:val="none"/>
          <w:lang w:val="en-US" w:eastAsia="zh-CN"/>
        </w:rPr>
        <w:t>推荐</w:t>
      </w:r>
      <w:r>
        <w:rPr>
          <w:rFonts w:hint="eastAsia" w:ascii="方正小标宋_GBK" w:hAnsi="方正小标宋_GBK" w:eastAsia="方正小标宋_GBK" w:cs="方正小标宋_GBK"/>
          <w:b w:val="0"/>
          <w:bCs/>
          <w:i w:val="0"/>
          <w:snapToGrid/>
          <w:color w:val="000000"/>
          <w:sz w:val="44"/>
          <w:u w:val="none"/>
          <w:lang w:eastAsia="zh-CN"/>
        </w:rPr>
        <w:t>品种及利用意见</w:t>
      </w:r>
    </w:p>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center"/>
        <w:rPr>
          <w:rFonts w:hint="default" w:ascii="宋体" w:hAnsi="宋体"/>
          <w:b/>
          <w:i w:val="0"/>
          <w:snapToGrid/>
          <w:color w:val="000000"/>
          <w:sz w:val="28"/>
          <w:szCs w:val="28"/>
          <w:u w:val="none"/>
          <w:lang w:val="en-US" w:eastAsia="zh-CN"/>
        </w:rPr>
      </w:pPr>
    </w:p>
    <w:p>
      <w:pPr>
        <w:pStyle w:val="13"/>
        <w:keepNext w:val="0"/>
        <w:keepLines w:val="0"/>
        <w:pageBreakBefore w:val="0"/>
        <w:kinsoku/>
        <w:wordWrap/>
        <w:overflowPunct/>
        <w:topLinePunct w:val="0"/>
        <w:autoSpaceDE/>
        <w:bidi w:val="0"/>
        <w:adjustRightInd/>
        <w:snapToGrid/>
        <w:spacing w:line="580" w:lineRule="exact"/>
        <w:ind w:left="0" w:leftChars="0" w:right="0" w:rightChars="0" w:firstLine="0" w:firstLineChars="0"/>
        <w:jc w:val="both"/>
        <w:rPr>
          <w:rFonts w:hint="eastAsia" w:ascii="宋体" w:hAnsi="宋体" w:eastAsia="宋体"/>
          <w:b/>
          <w:i w:val="0"/>
          <w:snapToGrid/>
          <w:color w:val="000000"/>
          <w:sz w:val="32"/>
          <w:szCs w:val="32"/>
          <w:highlight w:val="none"/>
          <w:u w:val="none"/>
          <w:lang w:val="en-US" w:eastAsia="zh-CN"/>
        </w:rPr>
      </w:pPr>
      <w:r>
        <w:rPr>
          <w:rFonts w:hint="eastAsia" w:ascii="宋体" w:hAnsi="宋体"/>
          <w:b/>
          <w:i w:val="0"/>
          <w:snapToGrid/>
          <w:color w:val="000000"/>
          <w:sz w:val="32"/>
          <w:szCs w:val="32"/>
          <w:u w:val="none"/>
          <w:lang w:val="en-US" w:eastAsia="zh-CN"/>
        </w:rPr>
        <w:t>一、优质稻</w:t>
      </w:r>
      <w:r>
        <w:rPr>
          <w:rFonts w:hint="eastAsia" w:ascii="宋体" w:hAnsi="宋体"/>
          <w:b/>
          <w:i w:val="0"/>
          <w:snapToGrid/>
          <w:color w:val="000000"/>
          <w:sz w:val="32"/>
          <w:szCs w:val="32"/>
          <w:highlight w:val="none"/>
          <w:u w:val="none"/>
          <w:lang w:val="en-US" w:eastAsia="zh-CN"/>
        </w:rPr>
        <w:t>推荐品种</w:t>
      </w:r>
    </w:p>
    <w:tbl>
      <w:tblPr>
        <w:tblStyle w:val="8"/>
        <w:tblW w:w="14592" w:type="dxa"/>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936"/>
        <w:gridCol w:w="912"/>
        <w:gridCol w:w="7056"/>
        <w:gridCol w:w="1464"/>
        <w:gridCol w:w="3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i w:val="0"/>
                <w:snapToGrid/>
                <w:color w:val="000000"/>
                <w:sz w:val="24"/>
                <w:szCs w:val="24"/>
                <w:highlight w:val="none"/>
                <w:u w:val="none"/>
                <w:lang w:eastAsia="zh-CN"/>
              </w:rPr>
            </w:pPr>
            <w:r>
              <w:rPr>
                <w:rFonts w:hint="eastAsia" w:ascii="仿宋_GB2312" w:hAnsi="仿宋_GB2312" w:eastAsia="仿宋_GB2312" w:cs="仿宋_GB2312"/>
                <w:b/>
                <w:i w:val="0"/>
                <w:snapToGrid/>
                <w:color w:val="000000"/>
                <w:sz w:val="24"/>
                <w:szCs w:val="24"/>
                <w:highlight w:val="none"/>
                <w:u w:val="none"/>
                <w:lang w:eastAsia="zh-CN"/>
              </w:rPr>
              <w:t>序号</w:t>
            </w:r>
          </w:p>
        </w:tc>
        <w:tc>
          <w:tcPr>
            <w:tcW w:w="936"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i w:val="0"/>
                <w:snapToGrid/>
                <w:color w:val="000000"/>
                <w:sz w:val="24"/>
                <w:szCs w:val="24"/>
                <w:highlight w:val="none"/>
                <w:u w:val="none"/>
                <w:lang w:eastAsia="zh-CN"/>
              </w:rPr>
            </w:pPr>
            <w:r>
              <w:rPr>
                <w:rFonts w:hint="eastAsia" w:ascii="仿宋_GB2312" w:hAnsi="仿宋_GB2312" w:eastAsia="仿宋_GB2312" w:cs="仿宋_GB2312"/>
                <w:b/>
                <w:i w:val="0"/>
                <w:snapToGrid/>
                <w:color w:val="000000"/>
                <w:sz w:val="24"/>
                <w:szCs w:val="24"/>
                <w:highlight w:val="none"/>
                <w:u w:val="none"/>
                <w:lang w:eastAsia="zh-CN"/>
              </w:rPr>
              <w:t>类型</w:t>
            </w:r>
          </w:p>
        </w:tc>
        <w:tc>
          <w:tcPr>
            <w:tcW w:w="912"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i w:val="0"/>
                <w:snapToGrid/>
                <w:color w:val="000000"/>
                <w:kern w:val="2"/>
                <w:sz w:val="24"/>
                <w:szCs w:val="24"/>
                <w:highlight w:val="none"/>
                <w:u w:val="none"/>
                <w:lang w:val="en-US" w:eastAsia="zh-CN"/>
              </w:rPr>
            </w:pPr>
            <w:r>
              <w:rPr>
                <w:rFonts w:hint="eastAsia" w:ascii="仿宋_GB2312" w:hAnsi="仿宋_GB2312" w:eastAsia="仿宋_GB2312" w:cs="仿宋_GB2312"/>
                <w:b/>
                <w:i w:val="0"/>
                <w:snapToGrid/>
                <w:color w:val="000000"/>
                <w:sz w:val="24"/>
                <w:szCs w:val="24"/>
                <w:highlight w:val="none"/>
                <w:u w:val="none"/>
                <w:lang w:eastAsia="zh-CN"/>
              </w:rPr>
              <w:t>品种</w:t>
            </w:r>
          </w:p>
        </w:tc>
        <w:tc>
          <w:tcPr>
            <w:tcW w:w="7056"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ind w:left="0" w:leftChars="0" w:firstLine="0" w:firstLineChars="0"/>
              <w:jc w:val="center"/>
              <w:textAlignment w:val="center"/>
              <w:rPr>
                <w:rFonts w:hint="eastAsia" w:ascii="仿宋_GB2312" w:hAnsi="仿宋_GB2312" w:eastAsia="仿宋_GB2312" w:cs="仿宋_GB2312"/>
                <w:b/>
                <w:i w:val="0"/>
                <w:snapToGrid/>
                <w:color w:val="000000"/>
                <w:kern w:val="2"/>
                <w:sz w:val="24"/>
                <w:szCs w:val="24"/>
                <w:highlight w:val="none"/>
                <w:u w:val="none"/>
                <w:lang w:val="en-US" w:eastAsia="zh-CN"/>
              </w:rPr>
            </w:pPr>
            <w:r>
              <w:rPr>
                <w:rFonts w:hint="eastAsia" w:ascii="仿宋_GB2312" w:hAnsi="仿宋_GB2312" w:eastAsia="仿宋_GB2312" w:cs="仿宋_GB2312"/>
                <w:b/>
                <w:i w:val="0"/>
                <w:snapToGrid/>
                <w:color w:val="000000"/>
                <w:sz w:val="24"/>
                <w:szCs w:val="24"/>
                <w:highlight w:val="none"/>
                <w:u w:val="none"/>
                <w:lang w:eastAsia="zh-CN"/>
              </w:rPr>
              <w:t>特征特性</w:t>
            </w:r>
          </w:p>
        </w:tc>
        <w:tc>
          <w:tcPr>
            <w:tcW w:w="1464" w:type="dxa"/>
            <w:tcBorders>
              <w:top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参考亩产（公斤/亩）</w:t>
            </w:r>
          </w:p>
        </w:tc>
        <w:tc>
          <w:tcPr>
            <w:tcW w:w="3516" w:type="dxa"/>
            <w:tcBorders>
              <w:top w:val="single" w:color="000000" w:sz="4" w:space="0"/>
              <w:bottom w:val="single" w:color="000000" w:sz="4" w:space="0"/>
              <w:right w:val="single" w:color="000000" w:sz="4" w:space="0"/>
            </w:tcBorders>
            <w:shd w:val="clear" w:color="auto" w:fill="auto"/>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i w:val="0"/>
                <w:snapToGrid/>
                <w:color w:val="auto"/>
                <w:kern w:val="2"/>
                <w:sz w:val="24"/>
                <w:szCs w:val="24"/>
                <w:highlight w:val="none"/>
                <w:u w:val="none"/>
                <w:lang w:val="en-US" w:eastAsia="zh-CN"/>
              </w:rPr>
            </w:pPr>
            <w:r>
              <w:rPr>
                <w:rFonts w:hint="eastAsia" w:ascii="仿宋_GB2312" w:hAnsi="仿宋_GB2312" w:eastAsia="仿宋_GB2312" w:cs="仿宋_GB2312"/>
                <w:b/>
                <w:i w:val="0"/>
                <w:snapToGrid/>
                <w:color w:val="auto"/>
                <w:kern w:val="2"/>
                <w:sz w:val="24"/>
                <w:szCs w:val="24"/>
                <w:highlight w:val="none"/>
                <w:u w:val="none"/>
                <w:lang w:val="en-US" w:eastAsia="zh-CN"/>
              </w:rPr>
              <w:t>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8" w:hRule="atLeast"/>
        </w:trPr>
        <w:tc>
          <w:tcPr>
            <w:tcW w:w="7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20" w:lineRule="exact"/>
              <w:jc w:val="center"/>
              <w:textAlignment w:val="top"/>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1</w:t>
            </w:r>
          </w:p>
        </w:tc>
        <w:tc>
          <w:tcPr>
            <w:tcW w:w="936"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sz w:val="24"/>
                <w:szCs w:val="24"/>
                <w:highlight w:val="none"/>
                <w:u w:val="none"/>
                <w:lang w:val="en-US" w:eastAsia="zh-CN"/>
              </w:rPr>
            </w:pPr>
            <w:r>
              <w:rPr>
                <w:rFonts w:hint="eastAsia" w:ascii="仿宋_GB2312" w:hAnsi="仿宋_GB2312" w:eastAsia="仿宋_GB2312" w:cs="仿宋_GB2312"/>
                <w:b w:val="0"/>
                <w:i w:val="0"/>
                <w:snapToGrid/>
                <w:color w:val="000000"/>
                <w:sz w:val="24"/>
                <w:szCs w:val="24"/>
                <w:highlight w:val="none"/>
                <w:u w:val="none"/>
                <w:lang w:val="en-US" w:eastAsia="zh-CN"/>
              </w:rPr>
              <w:t>常规稻</w:t>
            </w:r>
          </w:p>
        </w:tc>
        <w:tc>
          <w:tcPr>
            <w:tcW w:w="912"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sz w:val="24"/>
                <w:szCs w:val="24"/>
                <w:highlight w:val="none"/>
                <w:u w:val="none"/>
                <w:lang w:val="en-US" w:eastAsia="zh-CN"/>
              </w:rPr>
            </w:pPr>
            <w:r>
              <w:rPr>
                <w:rFonts w:hint="eastAsia" w:ascii="仿宋_GB2312" w:hAnsi="仿宋_GB2312" w:eastAsia="仿宋_GB2312" w:cs="仿宋_GB2312"/>
                <w:b w:val="0"/>
                <w:i w:val="0"/>
                <w:snapToGrid/>
                <w:color w:val="000000"/>
                <w:sz w:val="24"/>
                <w:szCs w:val="24"/>
                <w:highlight w:val="none"/>
                <w:u w:val="none"/>
                <w:lang w:eastAsia="zh-CN"/>
              </w:rPr>
              <w:t>粤农丝苗</w:t>
            </w:r>
          </w:p>
        </w:tc>
        <w:tc>
          <w:tcPr>
            <w:tcW w:w="7056" w:type="dxa"/>
            <w:tcBorders>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sz w:val="24"/>
                <w:szCs w:val="24"/>
                <w:highlight w:val="none"/>
                <w:u w:val="none"/>
                <w:lang w:eastAsia="zh-CN"/>
              </w:rPr>
              <w:t>省农业农村厅推荐的农业主导品种，感温型常规稻品种，丰产型优质常规稻，晚造平均全生育期111～113天。株型紧凑，分蘖力中等，抗倒力强，耐寒性中，丰产性较好</w:t>
            </w:r>
            <w:r>
              <w:rPr>
                <w:rFonts w:hint="eastAsia" w:ascii="仿宋_GB2312" w:hAnsi="仿宋_GB2312" w:eastAsia="仿宋_GB2312" w:cs="仿宋_GB2312"/>
                <w:b w:val="0"/>
                <w:i w:val="0"/>
                <w:snapToGrid/>
                <w:color w:val="000000"/>
                <w:sz w:val="24"/>
                <w:szCs w:val="24"/>
                <w:highlight w:val="none"/>
                <w:u w:val="none"/>
                <w:lang w:val="en-US" w:eastAsia="zh-CN"/>
              </w:rPr>
              <w:t>,再生能力强</w:t>
            </w:r>
            <w:r>
              <w:rPr>
                <w:rFonts w:hint="eastAsia" w:ascii="仿宋_GB2312" w:hAnsi="仿宋_GB2312" w:eastAsia="仿宋_GB2312" w:cs="仿宋_GB2312"/>
                <w:b w:val="0"/>
                <w:i w:val="0"/>
                <w:snapToGrid/>
                <w:color w:val="000000"/>
                <w:sz w:val="24"/>
                <w:szCs w:val="24"/>
                <w:highlight w:val="none"/>
                <w:u w:val="none"/>
                <w:lang w:eastAsia="zh-CN"/>
              </w:rPr>
              <w:t>。米质鉴定为国标和省标优质2级。高抗稻瘟病，中抗白叶枯病。</w:t>
            </w:r>
            <w:r>
              <w:rPr>
                <w:rFonts w:hint="eastAsia" w:ascii="仿宋_GB2312" w:hAnsi="仿宋_GB2312" w:eastAsia="仿宋_GB2312" w:cs="仿宋_GB2312"/>
                <w:b w:val="0"/>
                <w:i w:val="0"/>
                <w:snapToGrid/>
                <w:color w:val="000000"/>
                <w:sz w:val="24"/>
                <w:szCs w:val="24"/>
                <w:highlight w:val="none"/>
                <w:u w:val="none"/>
                <w:lang w:val="en-US" w:eastAsia="zh-CN"/>
              </w:rPr>
              <w:t>在我县连续多年种植表现良好。</w:t>
            </w:r>
          </w:p>
        </w:tc>
        <w:tc>
          <w:tcPr>
            <w:tcW w:w="1464" w:type="dxa"/>
            <w:tcBorders>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none"/>
                <w:lang w:val="en-US" w:eastAsia="zh-CN"/>
              </w:rPr>
            </w:pPr>
            <w:r>
              <w:rPr>
                <w:rFonts w:hint="eastAsia"/>
                <w:sz w:val="24"/>
                <w:szCs w:val="24"/>
                <w:highlight w:val="none"/>
                <w:lang w:eastAsia="zh-CN"/>
              </w:rPr>
              <w:t>4</w:t>
            </w:r>
            <w:r>
              <w:rPr>
                <w:rFonts w:hint="eastAsia"/>
                <w:sz w:val="24"/>
                <w:szCs w:val="24"/>
                <w:highlight w:val="none"/>
                <w:lang w:val="en-US" w:eastAsia="zh-CN"/>
              </w:rPr>
              <w:t>00</w:t>
            </w:r>
          </w:p>
        </w:tc>
        <w:tc>
          <w:tcPr>
            <w:tcW w:w="3516" w:type="dxa"/>
            <w:tcBorders>
              <w:bottom w:val="single" w:color="000000"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left="0" w:leftChars="0" w:firstLine="0" w:firstLineChars="0"/>
              <w:jc w:val="left"/>
              <w:textAlignment w:val="center"/>
              <w:rPr>
                <w:rFonts w:hint="default" w:ascii="仿宋_GB2312" w:hAnsi="仿宋_GB2312" w:eastAsia="仿宋_GB2312" w:cs="仿宋_GB2312"/>
                <w:b w:val="0"/>
                <w:i w:val="0"/>
                <w:snapToGrid/>
                <w:color w:val="auto"/>
                <w:kern w:val="2"/>
                <w:sz w:val="24"/>
                <w:szCs w:val="24"/>
                <w:highlight w:val="none"/>
                <w:u w:val="none"/>
                <w:lang w:val="en-US" w:eastAsia="zh-CN"/>
              </w:rPr>
            </w:pPr>
            <w:r>
              <w:rPr>
                <w:rFonts w:hint="eastAsia" w:ascii="仿宋_GB2312" w:hAnsi="仿宋_GB2312" w:eastAsia="仿宋_GB2312" w:cs="仿宋_GB2312"/>
                <w:b w:val="0"/>
                <w:i w:val="0"/>
                <w:snapToGrid/>
                <w:color w:val="auto"/>
                <w:sz w:val="24"/>
                <w:szCs w:val="24"/>
                <w:highlight w:val="none"/>
                <w:u w:val="none"/>
                <w:lang w:val="en-US" w:eastAsia="zh-CN"/>
              </w:rPr>
              <w:t>适宜</w:t>
            </w:r>
            <w:r>
              <w:rPr>
                <w:rFonts w:hint="eastAsia" w:ascii="仿宋_GB2312" w:hAnsi="仿宋_GB2312" w:eastAsia="仿宋_GB2312" w:cs="仿宋_GB2312"/>
                <w:b w:val="0"/>
                <w:i w:val="0"/>
                <w:snapToGrid/>
                <w:color w:val="auto"/>
                <w:sz w:val="24"/>
                <w:szCs w:val="24"/>
                <w:highlight w:val="none"/>
                <w:u w:val="none"/>
                <w:lang w:eastAsia="zh-CN"/>
              </w:rPr>
              <w:t>中、晚造种植；双季稻区</w:t>
            </w:r>
            <w:r>
              <w:rPr>
                <w:rFonts w:hint="eastAsia" w:ascii="仿宋_GB2312" w:hAnsi="仿宋_GB2312" w:eastAsia="仿宋_GB2312" w:cs="仿宋_GB2312"/>
                <w:b w:val="0"/>
                <w:i w:val="0"/>
                <w:snapToGrid/>
                <w:color w:val="auto"/>
                <w:sz w:val="24"/>
                <w:szCs w:val="24"/>
                <w:highlight w:val="none"/>
                <w:u w:val="none"/>
                <w:lang w:val="en-US" w:eastAsia="zh-CN"/>
              </w:rPr>
              <w:t>做好早晚造品种</w:t>
            </w:r>
            <w:r>
              <w:rPr>
                <w:rFonts w:hint="eastAsia" w:ascii="仿宋_GB2312" w:hAnsi="仿宋_GB2312" w:eastAsia="仿宋_GB2312" w:cs="仿宋_GB2312"/>
                <w:b w:val="0"/>
                <w:i w:val="0"/>
                <w:snapToGrid/>
                <w:color w:val="auto"/>
                <w:sz w:val="24"/>
                <w:szCs w:val="24"/>
                <w:highlight w:val="none"/>
                <w:u w:val="none"/>
                <w:lang w:eastAsia="zh-CN"/>
              </w:rPr>
              <w:t>搭配</w:t>
            </w:r>
            <w:r>
              <w:rPr>
                <w:rFonts w:hint="eastAsia" w:ascii="仿宋_GB2312" w:hAnsi="仿宋_GB2312" w:eastAsia="仿宋_GB2312" w:cs="仿宋_GB2312"/>
                <w:b w:val="0"/>
                <w:i w:val="0"/>
                <w:snapToGrid/>
                <w:color w:val="auto"/>
                <w:sz w:val="24"/>
                <w:szCs w:val="24"/>
                <w:highlight w:val="none"/>
                <w:u w:val="none"/>
                <w:lang w:val="en-US" w:eastAsia="zh-CN"/>
              </w:rPr>
              <w:t>；</w:t>
            </w:r>
            <w:r>
              <w:rPr>
                <w:rFonts w:hint="eastAsia" w:ascii="仿宋_GB2312" w:hAnsi="仿宋_GB2312" w:eastAsia="仿宋_GB2312" w:cs="仿宋_GB2312"/>
                <w:b w:val="0"/>
                <w:i w:val="0"/>
                <w:snapToGrid/>
                <w:color w:val="auto"/>
                <w:sz w:val="24"/>
                <w:szCs w:val="24"/>
                <w:highlight w:val="none"/>
                <w:u w:val="none"/>
                <w:lang w:eastAsia="zh-CN"/>
              </w:rPr>
              <w:t>晚稻利用宜在</w:t>
            </w:r>
            <w:r>
              <w:rPr>
                <w:rFonts w:hint="eastAsia" w:ascii="仿宋_GB2312" w:hAnsi="仿宋_GB2312" w:eastAsia="仿宋_GB2312" w:cs="仿宋_GB2312"/>
                <w:b w:val="0"/>
                <w:i w:val="0"/>
                <w:snapToGrid/>
                <w:color w:val="auto"/>
                <w:sz w:val="24"/>
                <w:szCs w:val="24"/>
                <w:highlight w:val="none"/>
                <w:u w:val="none"/>
                <w:lang w:val="en-US" w:eastAsia="zh-CN"/>
              </w:rPr>
              <w:t>7月3日前播种</w:t>
            </w:r>
            <w:r>
              <w:rPr>
                <w:rFonts w:hint="eastAsia" w:ascii="仿宋_GB2312" w:hAnsi="仿宋_GB2312" w:eastAsia="仿宋_GB2312" w:cs="仿宋_GB2312"/>
                <w:b w:val="0"/>
                <w:i w:val="0"/>
                <w:snapToGrid/>
                <w:color w:val="auto"/>
                <w:sz w:val="24"/>
                <w:szCs w:val="24"/>
                <w:highlight w:val="none"/>
                <w:u w:val="none"/>
                <w:lang w:eastAsia="zh-CN"/>
              </w:rPr>
              <w:t>；可作</w:t>
            </w:r>
            <w:r>
              <w:rPr>
                <w:rFonts w:hint="eastAsia" w:ascii="仿宋_GB2312" w:hAnsi="仿宋_GB2312" w:eastAsia="仿宋_GB2312" w:cs="仿宋_GB2312"/>
                <w:b w:val="0"/>
                <w:i w:val="0"/>
                <w:snapToGrid/>
                <w:color w:val="auto"/>
                <w:sz w:val="24"/>
                <w:szCs w:val="24"/>
                <w:highlight w:val="none"/>
                <w:u w:val="none"/>
                <w:lang w:val="en-US" w:eastAsia="zh-CN"/>
              </w:rPr>
              <w:t>再生稻品种；栽培上</w:t>
            </w:r>
            <w:r>
              <w:rPr>
                <w:rFonts w:hint="eastAsia" w:ascii="仿宋_GB2312" w:hAnsi="仿宋_GB2312" w:eastAsia="仿宋_GB2312" w:cs="仿宋_GB2312"/>
                <w:b w:val="0"/>
                <w:i w:val="0"/>
                <w:snapToGrid/>
                <w:color w:val="000000"/>
                <w:sz w:val="24"/>
                <w:szCs w:val="24"/>
                <w:highlight w:val="none"/>
                <w:u w:val="none"/>
                <w:lang w:val="en-US" w:eastAsia="zh-CN"/>
              </w:rPr>
              <w:t>早施重施分蘖肥以增加亩有效穗数。</w:t>
            </w:r>
            <w:r>
              <w:rPr>
                <w:rFonts w:hint="eastAsia" w:ascii="仿宋_GB2312" w:hAnsi="仿宋_GB2312" w:eastAsia="仿宋_GB2312" w:cs="仿宋_GB2312"/>
                <w:b w:val="0"/>
                <w:i w:val="0"/>
                <w:snapToGrid/>
                <w:color w:val="auto"/>
                <w:sz w:val="24"/>
                <w:szCs w:val="24"/>
                <w:highlight w:val="none"/>
                <w:u w:val="none"/>
                <w:lang w:val="en-US" w:eastAsia="zh-CN"/>
              </w:rPr>
              <w:t>注意防治</w:t>
            </w:r>
            <w:r>
              <w:rPr>
                <w:rFonts w:hint="default" w:ascii="仿宋_GB2312" w:hAnsi="仿宋_GB2312" w:eastAsia="仿宋_GB2312" w:cs="仿宋_GB2312"/>
                <w:b w:val="0"/>
                <w:i w:val="0"/>
                <w:snapToGrid/>
                <w:color w:val="000000"/>
                <w:sz w:val="24"/>
                <w:szCs w:val="24"/>
                <w:highlight w:val="none"/>
                <w:u w:val="none"/>
                <w:lang w:val="en-US" w:eastAsia="zh-CN"/>
              </w:rPr>
              <w:t>稻瘟病</w:t>
            </w:r>
            <w:r>
              <w:rPr>
                <w:rFonts w:hint="eastAsia" w:ascii="仿宋_GB2312" w:hAnsi="仿宋_GB2312" w:eastAsia="仿宋_GB2312" w:cs="仿宋_GB2312"/>
                <w:b w:val="0"/>
                <w:i w:val="0"/>
                <w:snapToGrid/>
                <w:color w:val="000000"/>
                <w:sz w:val="24"/>
                <w:szCs w:val="24"/>
                <w:highlight w:val="none"/>
                <w:u w:val="none"/>
                <w:lang w:val="en-US" w:eastAsia="zh-CN"/>
              </w:rPr>
              <w:t>、</w:t>
            </w:r>
            <w:r>
              <w:rPr>
                <w:rFonts w:hint="eastAsia" w:ascii="仿宋_GB2312" w:hAnsi="仿宋_GB2312" w:eastAsia="仿宋_GB2312" w:cs="仿宋_GB2312"/>
                <w:b w:val="0"/>
                <w:i w:val="0"/>
                <w:snapToGrid/>
                <w:color w:val="000000"/>
                <w:sz w:val="24"/>
                <w:szCs w:val="24"/>
                <w:highlight w:val="none"/>
                <w:u w:val="none"/>
                <w:lang w:eastAsia="zh-CN"/>
              </w:rPr>
              <w:t>白叶枯病</w:t>
            </w:r>
            <w:r>
              <w:rPr>
                <w:rFonts w:hint="eastAsia" w:ascii="仿宋_GB2312" w:hAnsi="仿宋_GB2312" w:eastAsia="仿宋_GB2312" w:cs="仿宋_GB2312"/>
                <w:b w:val="0"/>
                <w:i w:val="0"/>
                <w:snapToGrid/>
                <w:color w:val="000000"/>
                <w:sz w:val="24"/>
                <w:szCs w:val="24"/>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2" w:hRule="atLeast"/>
        </w:trPr>
        <w:tc>
          <w:tcPr>
            <w:tcW w:w="708" w:type="dxa"/>
            <w:tcBorders>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420" w:lineRule="exact"/>
              <w:jc w:val="center"/>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2</w:t>
            </w:r>
          </w:p>
        </w:tc>
        <w:tc>
          <w:tcPr>
            <w:tcW w:w="936" w:type="dxa"/>
            <w:tcBorders>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常规稻</w:t>
            </w:r>
          </w:p>
        </w:tc>
        <w:tc>
          <w:tcPr>
            <w:tcW w:w="912" w:type="dxa"/>
            <w:tcBorders>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五山丝苗</w:t>
            </w:r>
          </w:p>
        </w:tc>
        <w:tc>
          <w:tcPr>
            <w:tcW w:w="7056" w:type="dxa"/>
            <w:tcBorders>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省农业农村厅推荐的农业主导品种，属丰产型优质常规稻，晚造平均全生育期109～114天，丰产性较好。耐寒性中。米质国标优质2级、省标优质2级。高抗稻瘟病。</w:t>
            </w:r>
            <w:r>
              <w:rPr>
                <w:rFonts w:hint="eastAsia" w:ascii="仿宋_GB2312" w:hAnsi="仿宋_GB2312" w:eastAsia="仿宋_GB2312" w:cs="仿宋_GB2312"/>
                <w:b w:val="0"/>
                <w:i w:val="0"/>
                <w:snapToGrid/>
                <w:color w:val="000000"/>
                <w:sz w:val="24"/>
                <w:szCs w:val="24"/>
                <w:u w:val="none"/>
                <w:lang w:val="en-US" w:eastAsia="zh-CN"/>
              </w:rPr>
              <w:t>在我县连续多年种植表现良好。</w:t>
            </w:r>
          </w:p>
        </w:tc>
        <w:tc>
          <w:tcPr>
            <w:tcW w:w="1464" w:type="dxa"/>
            <w:tcBorders>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eastAsia"/>
                <w:sz w:val="24"/>
                <w:szCs w:val="24"/>
                <w:lang w:val="en-US" w:eastAsia="zh-CN"/>
              </w:rPr>
            </w:pPr>
            <w:r>
              <w:rPr>
                <w:rFonts w:hint="eastAsia"/>
                <w:sz w:val="24"/>
                <w:szCs w:val="24"/>
                <w:lang w:eastAsia="zh-CN"/>
              </w:rPr>
              <w:t>4</w:t>
            </w:r>
            <w:r>
              <w:rPr>
                <w:rFonts w:hint="eastAsia"/>
                <w:sz w:val="24"/>
                <w:szCs w:val="24"/>
                <w:lang w:val="en-US" w:eastAsia="zh-CN"/>
              </w:rPr>
              <w:t>00</w:t>
            </w:r>
          </w:p>
        </w:tc>
        <w:tc>
          <w:tcPr>
            <w:tcW w:w="3516" w:type="dxa"/>
            <w:tcBorders>
              <w:bottom w:val="single" w:color="auto" w:sz="4" w:space="0"/>
              <w:right w:val="single" w:color="000000"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left="0" w:leftChars="0" w:firstLine="0" w:firstLineChars="0"/>
              <w:jc w:val="left"/>
              <w:textAlignment w:val="center"/>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auto"/>
                <w:sz w:val="24"/>
                <w:szCs w:val="24"/>
                <w:u w:val="none"/>
                <w:lang w:val="en-US" w:eastAsia="zh-CN"/>
              </w:rPr>
              <w:t>适宜中、晚造</w:t>
            </w:r>
            <w:r>
              <w:rPr>
                <w:rFonts w:hint="eastAsia" w:ascii="仿宋_GB2312" w:hAnsi="仿宋_GB2312" w:eastAsia="仿宋_GB2312" w:cs="仿宋_GB2312"/>
                <w:b w:val="0"/>
                <w:i w:val="0"/>
                <w:snapToGrid/>
                <w:color w:val="auto"/>
                <w:sz w:val="24"/>
                <w:szCs w:val="24"/>
                <w:u w:val="none"/>
                <w:lang w:eastAsia="zh-CN"/>
              </w:rPr>
              <w:t>种植。</w:t>
            </w:r>
            <w:r>
              <w:rPr>
                <w:rFonts w:hint="eastAsia" w:ascii="仿宋_GB2312" w:hAnsi="仿宋_GB2312" w:eastAsia="仿宋_GB2312" w:cs="仿宋_GB2312"/>
                <w:b w:val="0"/>
                <w:i w:val="0"/>
                <w:snapToGrid/>
                <w:color w:val="auto"/>
                <w:sz w:val="24"/>
                <w:szCs w:val="24"/>
                <w:u w:val="none"/>
                <w:shd w:val="clear"/>
                <w:lang w:eastAsia="zh-CN"/>
              </w:rPr>
              <w:t>双季稻区早造谨慎选择使用</w:t>
            </w:r>
            <w:r>
              <w:rPr>
                <w:rFonts w:hint="eastAsia" w:ascii="仿宋_GB2312" w:hAnsi="仿宋_GB2312" w:eastAsia="仿宋_GB2312" w:cs="仿宋_GB2312"/>
                <w:b w:val="0"/>
                <w:i w:val="0"/>
                <w:snapToGrid/>
                <w:color w:val="auto"/>
                <w:sz w:val="24"/>
                <w:szCs w:val="24"/>
                <w:u w:val="none"/>
                <w:lang w:eastAsia="zh-CN"/>
              </w:rPr>
              <w:t>，合理安排播插期及规划好早、晚造品种搭配，晚稻利用宜在</w:t>
            </w:r>
            <w:r>
              <w:rPr>
                <w:rFonts w:hint="eastAsia" w:ascii="仿宋_GB2312" w:hAnsi="仿宋_GB2312" w:eastAsia="仿宋_GB2312" w:cs="仿宋_GB2312"/>
                <w:b w:val="0"/>
                <w:i w:val="0"/>
                <w:snapToGrid/>
                <w:color w:val="auto"/>
                <w:sz w:val="24"/>
                <w:szCs w:val="24"/>
                <w:u w:val="none"/>
                <w:lang w:val="en-US" w:eastAsia="zh-CN"/>
              </w:rPr>
              <w:t>7月3日前播种</w:t>
            </w:r>
            <w:r>
              <w:rPr>
                <w:rFonts w:hint="eastAsia" w:ascii="仿宋_GB2312" w:hAnsi="仿宋_GB2312" w:eastAsia="仿宋_GB2312" w:cs="仿宋_GB2312"/>
                <w:b w:val="0"/>
                <w:i w:val="0"/>
                <w:snapToGrid/>
                <w:color w:val="auto"/>
                <w:sz w:val="24"/>
                <w:szCs w:val="24"/>
                <w:u w:val="none"/>
                <w:lang w:eastAsia="zh-CN"/>
              </w:rPr>
              <w:t>；施肥量应与杂交稻相当。</w:t>
            </w:r>
            <w:r>
              <w:rPr>
                <w:rFonts w:hint="eastAsia" w:ascii="仿宋_GB2312" w:hAnsi="仿宋_GB2312" w:eastAsia="仿宋_GB2312" w:cs="仿宋_GB2312"/>
                <w:b w:val="0"/>
                <w:i w:val="0"/>
                <w:snapToGrid/>
                <w:color w:val="auto"/>
                <w:sz w:val="24"/>
                <w:szCs w:val="24"/>
                <w:u w:val="none"/>
                <w:lang w:val="en-US" w:eastAsia="zh-CN"/>
              </w:rPr>
              <w:t>注意防治</w:t>
            </w:r>
            <w:r>
              <w:rPr>
                <w:rFonts w:hint="default" w:ascii="仿宋_GB2312" w:hAnsi="仿宋_GB2312" w:eastAsia="仿宋_GB2312" w:cs="仿宋_GB2312"/>
                <w:b w:val="0"/>
                <w:i w:val="0"/>
                <w:snapToGrid/>
                <w:color w:val="000000"/>
                <w:sz w:val="24"/>
                <w:szCs w:val="24"/>
                <w:u w:val="none"/>
                <w:lang w:val="en-US" w:eastAsia="zh-CN"/>
              </w:rPr>
              <w:t>稻瘟病</w:t>
            </w:r>
            <w:r>
              <w:rPr>
                <w:rFonts w:hint="eastAsia" w:ascii="仿宋_GB2312" w:hAnsi="仿宋_GB2312" w:eastAsia="仿宋_GB2312" w:cs="仿宋_GB2312"/>
                <w:b w:val="0"/>
                <w:i w:val="0"/>
                <w:snapToGrid/>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2"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pStyle w:val="7"/>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20" w:lineRule="exact"/>
              <w:ind w:right="0" w:rightChars="0"/>
              <w:jc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bCs w:val="0"/>
                <w:i w:val="0"/>
                <w:caps w:val="0"/>
                <w:color w:val="000000"/>
                <w:spacing w:val="0"/>
                <w:kern w:val="0"/>
                <w:sz w:val="24"/>
                <w:szCs w:val="24"/>
                <w:lang w:val="en-US" w:eastAsia="zh-CN" w:bidi="ar"/>
              </w:rPr>
              <w:t>3</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常规稻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南晶香占</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sz w:val="24"/>
                <w:szCs w:val="24"/>
                <w:highlight w:val="none"/>
                <w:u w:val="none"/>
                <w:lang w:eastAsia="zh-CN"/>
              </w:rPr>
              <w:t>省农业农村厅推荐的农业主导品种，</w:t>
            </w:r>
            <w:r>
              <w:rPr>
                <w:rFonts w:hint="eastAsia" w:ascii="仿宋_GB2312" w:hAnsi="仿宋_GB2312" w:eastAsia="仿宋_GB2312" w:cs="仿宋_GB2312"/>
                <w:b w:val="0"/>
                <w:i w:val="0"/>
                <w:snapToGrid/>
                <w:color w:val="000000"/>
                <w:sz w:val="24"/>
                <w:szCs w:val="24"/>
                <w:highlight w:val="none"/>
                <w:u w:val="none"/>
                <w:lang w:val="en-US" w:eastAsia="zh-CN"/>
              </w:rPr>
              <w:t>感温型常规稻品种。晚造全生育期113天。株型中集，分蘖力中等，抗倒力强。米质鉴定为部标优质2级，有香味。</w:t>
            </w:r>
            <w:r>
              <w:rPr>
                <w:rFonts w:hint="eastAsia" w:ascii="仿宋_GB2312" w:hAnsi="仿宋_GB2312" w:eastAsia="仿宋_GB2312" w:cs="仿宋_GB2312"/>
                <w:b w:val="0"/>
                <w:i w:val="0"/>
                <w:snapToGrid/>
                <w:color w:val="000000"/>
                <w:kern w:val="2"/>
                <w:sz w:val="24"/>
                <w:szCs w:val="24"/>
                <w:highlight w:val="none"/>
                <w:u w:val="none"/>
                <w:lang w:val="en-US" w:eastAsia="zh-CN"/>
              </w:rPr>
              <w:t>抗稻瘟病，中感白叶枯病，耐寒性中等。</w:t>
            </w:r>
            <w:r>
              <w:rPr>
                <w:rFonts w:hint="eastAsia" w:ascii="仿宋_GB2312" w:hAnsi="仿宋_GB2312" w:eastAsia="仿宋_GB2312" w:cs="仿宋_GB2312"/>
                <w:b w:val="0"/>
                <w:i w:val="0"/>
                <w:snapToGrid/>
                <w:color w:val="000000"/>
                <w:sz w:val="24"/>
                <w:szCs w:val="24"/>
                <w:highlight w:val="none"/>
                <w:u w:val="none"/>
                <w:lang w:eastAsia="zh-CN"/>
              </w:rPr>
              <w:t>广东省认定的丝苗米品种。</w:t>
            </w:r>
            <w:r>
              <w:rPr>
                <w:rFonts w:hint="eastAsia" w:ascii="仿宋_GB2312" w:hAnsi="仿宋_GB2312" w:eastAsia="仿宋_GB2312" w:cs="仿宋_GB2312"/>
                <w:b w:val="0"/>
                <w:i w:val="0"/>
                <w:snapToGrid/>
                <w:color w:val="000000"/>
                <w:sz w:val="24"/>
                <w:szCs w:val="24"/>
                <w:highlight w:val="none"/>
                <w:u w:val="none"/>
                <w:lang w:val="en-US" w:eastAsia="zh-CN"/>
              </w:rPr>
              <w:t>在2022-2023年我县优质稻品种试验中连续两年表现良好。</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400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left="0" w:leftChars="0" w:firstLine="0" w:firstLineChars="0"/>
              <w:jc w:val="left"/>
              <w:textAlignment w:val="center"/>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auto"/>
                <w:sz w:val="24"/>
                <w:szCs w:val="24"/>
                <w:u w:val="none"/>
                <w:lang w:eastAsia="zh-CN"/>
              </w:rPr>
              <w:t>适宜我县作</w:t>
            </w:r>
            <w:r>
              <w:rPr>
                <w:rFonts w:hint="eastAsia" w:ascii="仿宋_GB2312" w:hAnsi="仿宋_GB2312" w:eastAsia="仿宋_GB2312" w:cs="仿宋_GB2312"/>
                <w:b w:val="0"/>
                <w:i w:val="0"/>
                <w:snapToGrid/>
                <w:color w:val="auto"/>
                <w:sz w:val="24"/>
                <w:szCs w:val="24"/>
                <w:highlight w:val="none"/>
                <w:u w:val="none"/>
                <w:lang w:val="en-US" w:eastAsia="zh-CN"/>
              </w:rPr>
              <w:t>单季稻</w:t>
            </w:r>
            <w:r>
              <w:rPr>
                <w:rFonts w:hint="eastAsia" w:ascii="仿宋_GB2312" w:hAnsi="仿宋_GB2312" w:eastAsia="仿宋_GB2312" w:cs="仿宋_GB2312"/>
                <w:b w:val="0"/>
                <w:i w:val="0"/>
                <w:snapToGrid/>
                <w:color w:val="auto"/>
                <w:sz w:val="24"/>
                <w:szCs w:val="24"/>
                <w:u w:val="none"/>
                <w:lang w:eastAsia="zh-CN"/>
              </w:rPr>
              <w:t>种植，双季稻区种植时须</w:t>
            </w:r>
            <w:r>
              <w:rPr>
                <w:rFonts w:hint="eastAsia" w:ascii="仿宋_GB2312" w:hAnsi="仿宋_GB2312" w:eastAsia="仿宋_GB2312" w:cs="仿宋_GB2312"/>
                <w:b w:val="0"/>
                <w:i w:val="0"/>
                <w:snapToGrid/>
                <w:color w:val="auto"/>
                <w:sz w:val="24"/>
                <w:szCs w:val="24"/>
                <w:u w:val="none"/>
                <w:lang w:val="en-US" w:eastAsia="zh-CN"/>
              </w:rPr>
              <w:t>合理</w:t>
            </w:r>
            <w:r>
              <w:rPr>
                <w:rFonts w:hint="eastAsia" w:ascii="仿宋_GB2312" w:hAnsi="仿宋_GB2312" w:eastAsia="仿宋_GB2312" w:cs="仿宋_GB2312"/>
                <w:b w:val="0"/>
                <w:i w:val="0"/>
                <w:snapToGrid/>
                <w:color w:val="auto"/>
                <w:sz w:val="24"/>
                <w:szCs w:val="24"/>
                <w:u w:val="none"/>
                <w:lang w:eastAsia="zh-CN"/>
              </w:rPr>
              <w:t>搭配好早、晚造品种，晚稻利用宜在</w:t>
            </w:r>
            <w:r>
              <w:rPr>
                <w:rFonts w:hint="eastAsia" w:ascii="仿宋_GB2312" w:hAnsi="仿宋_GB2312" w:eastAsia="仿宋_GB2312" w:cs="仿宋_GB2312"/>
                <w:b w:val="0"/>
                <w:i w:val="0"/>
                <w:snapToGrid/>
                <w:color w:val="auto"/>
                <w:sz w:val="24"/>
                <w:szCs w:val="24"/>
                <w:u w:val="none"/>
                <w:lang w:val="en-US" w:eastAsia="zh-CN"/>
              </w:rPr>
              <w:t>7月3日前播种。</w:t>
            </w:r>
            <w:r>
              <w:rPr>
                <w:rFonts w:hint="default" w:ascii="仿宋_GB2312" w:hAnsi="仿宋_GB2312" w:eastAsia="仿宋_GB2312" w:cs="仿宋_GB2312"/>
                <w:b w:val="0"/>
                <w:i w:val="0"/>
                <w:snapToGrid/>
                <w:color w:val="auto"/>
                <w:sz w:val="24"/>
                <w:szCs w:val="24"/>
                <w:u w:val="none"/>
                <w:lang w:val="en-US" w:eastAsia="zh-CN"/>
              </w:rPr>
              <w:t>注意防治稻瘟病。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3" w:hRule="atLeast"/>
        </w:trPr>
        <w:tc>
          <w:tcPr>
            <w:tcW w:w="708"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4</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青香优19香</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省农业农村厅推荐的农业主导品种，感温型三系杂交稻，晚造平均全生育期110～112天。分蘖力中等，抗倒力中等，丰产性好，耐寒性好，再生能力强。米质鉴定为部标优质1级，有香味。广东省认定的丝苗米品种，产量与优质并存。感稻瘟病，高感白叶枯病，耐寒性中强。适宜我省早、晚造种植，粤北稻作区根据生育期慎重选择使用。</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适宜中、晚稻种植。</w:t>
            </w:r>
            <w:r>
              <w:rPr>
                <w:rFonts w:hint="eastAsia" w:ascii="仿宋_GB2312" w:hAnsi="仿宋_GB2312" w:eastAsia="仿宋_GB2312" w:cs="仿宋_GB2312"/>
                <w:b w:val="0"/>
                <w:i w:val="0"/>
                <w:snapToGrid/>
                <w:color w:val="auto"/>
                <w:sz w:val="24"/>
                <w:szCs w:val="24"/>
                <w:u w:val="none"/>
                <w:lang w:eastAsia="zh-CN"/>
              </w:rPr>
              <w:t>双季稻区种植时须</w:t>
            </w:r>
            <w:r>
              <w:rPr>
                <w:rFonts w:hint="eastAsia" w:ascii="仿宋_GB2312" w:hAnsi="仿宋_GB2312" w:eastAsia="仿宋_GB2312" w:cs="仿宋_GB2312"/>
                <w:b w:val="0"/>
                <w:i w:val="0"/>
                <w:snapToGrid/>
                <w:color w:val="auto"/>
                <w:sz w:val="24"/>
                <w:szCs w:val="24"/>
                <w:u w:val="none"/>
                <w:lang w:val="en-US" w:eastAsia="zh-CN"/>
              </w:rPr>
              <w:t>合理</w:t>
            </w:r>
            <w:r>
              <w:rPr>
                <w:rFonts w:hint="eastAsia" w:ascii="仿宋_GB2312" w:hAnsi="仿宋_GB2312" w:eastAsia="仿宋_GB2312" w:cs="仿宋_GB2312"/>
                <w:b w:val="0"/>
                <w:i w:val="0"/>
                <w:snapToGrid/>
                <w:color w:val="auto"/>
                <w:sz w:val="24"/>
                <w:szCs w:val="24"/>
                <w:u w:val="none"/>
                <w:lang w:eastAsia="zh-CN"/>
              </w:rPr>
              <w:t>搭配好早、晚造品种，</w:t>
            </w:r>
            <w:r>
              <w:rPr>
                <w:rFonts w:hint="eastAsia" w:ascii="仿宋_GB2312" w:hAnsi="仿宋_GB2312" w:eastAsia="仿宋_GB2312" w:cs="仿宋_GB2312"/>
                <w:b w:val="0"/>
                <w:i w:val="0"/>
                <w:snapToGrid/>
                <w:color w:val="000000"/>
                <w:kern w:val="2"/>
                <w:sz w:val="24"/>
                <w:szCs w:val="24"/>
                <w:u w:val="none"/>
                <w:lang w:val="en-US" w:eastAsia="zh-CN"/>
              </w:rPr>
              <w:t>晚稻宜在7月3日前播种；可作再生稻品种。栽培上要特别注意防治稻瘟病、白叶枯病和稻飞虱等病虫害。稻瘟病重发区不宜种植。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38"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5</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泰丰优208</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default"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w:t>
            </w:r>
            <w:r>
              <w:rPr>
                <w:rFonts w:hint="eastAsia" w:ascii="仿宋_GB2312" w:hAnsi="仿宋_GB2312" w:eastAsia="仿宋_GB2312" w:cs="仿宋_GB2312"/>
                <w:b w:val="0"/>
                <w:i w:val="0"/>
                <w:snapToGrid/>
                <w:color w:val="000000"/>
                <w:sz w:val="24"/>
                <w:szCs w:val="24"/>
                <w:u w:val="none"/>
                <w:lang w:val="en-US" w:eastAsia="zh-CN"/>
              </w:rPr>
              <w:t>感温型三系杂交稻组合。晚造平均全生育期110～112天，</w:t>
            </w:r>
            <w:r>
              <w:rPr>
                <w:rFonts w:hint="default" w:ascii="仿宋_GB2312" w:hAnsi="仿宋_GB2312" w:eastAsia="仿宋_GB2312" w:cs="仿宋_GB2312"/>
                <w:b w:val="0"/>
                <w:i w:val="0"/>
                <w:snapToGrid/>
                <w:color w:val="000000"/>
                <w:sz w:val="24"/>
                <w:szCs w:val="24"/>
                <w:u w:val="none"/>
                <w:lang w:val="en-US" w:eastAsia="zh-CN"/>
              </w:rPr>
              <w:t>产量与对照种相当，米质鉴定为省标优质3级，</w:t>
            </w:r>
            <w:r>
              <w:rPr>
                <w:rFonts w:hint="eastAsia" w:ascii="仿宋_GB2312" w:hAnsi="仿宋_GB2312" w:eastAsia="仿宋_GB2312" w:cs="仿宋_GB2312"/>
                <w:b w:val="0"/>
                <w:i w:val="0"/>
                <w:snapToGrid/>
                <w:color w:val="000000"/>
                <w:sz w:val="24"/>
                <w:szCs w:val="24"/>
                <w:u w:val="none"/>
                <w:lang w:val="en-US" w:eastAsia="zh-CN"/>
              </w:rPr>
              <w:t>于2019、2020年连续获得全国优质稻食味鉴评金奖，集抗性好、食味佳、高产稳产于一体的泰国米型高档优质稻品种。</w:t>
            </w:r>
            <w:r>
              <w:rPr>
                <w:rFonts w:hint="default" w:ascii="仿宋_GB2312" w:hAnsi="仿宋_GB2312" w:eastAsia="仿宋_GB2312" w:cs="仿宋_GB2312"/>
                <w:b w:val="0"/>
                <w:i w:val="0"/>
                <w:snapToGrid/>
                <w:color w:val="000000"/>
                <w:sz w:val="24"/>
                <w:szCs w:val="24"/>
                <w:u w:val="none"/>
                <w:lang w:val="en-US" w:eastAsia="zh-CN"/>
              </w:rPr>
              <w:t>中感稻瘟病，耐寒性中。</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eastAsia" w:ascii="仿宋_GB2312" w:hAnsi="仿宋_GB2312" w:eastAsia="仿宋_GB2312" w:cs="仿宋_GB2312"/>
                <w:b w:val="0"/>
                <w:i w:val="0"/>
                <w:snapToGrid/>
                <w:color w:val="auto"/>
                <w:kern w:val="2"/>
                <w:sz w:val="24"/>
                <w:szCs w:val="24"/>
                <w:u w:val="none"/>
                <w:lang w:val="en-US" w:eastAsia="zh-CN"/>
              </w:rPr>
            </w:pPr>
            <w:r>
              <w:rPr>
                <w:rFonts w:hint="default" w:ascii="仿宋_GB2312" w:hAnsi="仿宋_GB2312" w:eastAsia="仿宋_GB2312" w:cs="仿宋_GB2312"/>
                <w:b w:val="0"/>
                <w:i w:val="0"/>
                <w:snapToGrid/>
                <w:color w:val="auto"/>
                <w:sz w:val="24"/>
                <w:szCs w:val="24"/>
                <w:u w:val="none"/>
                <w:lang w:val="en-US" w:eastAsia="zh-CN"/>
              </w:rPr>
              <w:t>适宜早、晚造种植，</w:t>
            </w:r>
            <w:r>
              <w:rPr>
                <w:rFonts w:hint="eastAsia" w:ascii="仿宋_GB2312" w:hAnsi="仿宋_GB2312" w:eastAsia="仿宋_GB2312" w:cs="仿宋_GB2312"/>
                <w:b w:val="0"/>
                <w:i w:val="0"/>
                <w:snapToGrid/>
                <w:color w:val="auto"/>
                <w:sz w:val="24"/>
                <w:szCs w:val="24"/>
                <w:u w:val="none"/>
                <w:lang w:eastAsia="zh-CN"/>
              </w:rPr>
              <w:t>晚稻利用宜在</w:t>
            </w:r>
            <w:r>
              <w:rPr>
                <w:rFonts w:hint="eastAsia" w:ascii="仿宋_GB2312" w:hAnsi="仿宋_GB2312" w:eastAsia="仿宋_GB2312" w:cs="仿宋_GB2312"/>
                <w:b w:val="0"/>
                <w:i w:val="0"/>
                <w:snapToGrid/>
                <w:color w:val="auto"/>
                <w:sz w:val="24"/>
                <w:szCs w:val="24"/>
                <w:u w:val="none"/>
                <w:lang w:val="en-US" w:eastAsia="zh-CN"/>
              </w:rPr>
              <w:t>7月3日前播种，稻瘟病重发区不建议种植，</w:t>
            </w:r>
            <w:r>
              <w:rPr>
                <w:rFonts w:hint="default" w:ascii="仿宋_GB2312" w:hAnsi="仿宋_GB2312" w:eastAsia="仿宋_GB2312" w:cs="仿宋_GB2312"/>
                <w:b w:val="0"/>
                <w:i w:val="0"/>
                <w:snapToGrid/>
                <w:color w:val="auto"/>
                <w:sz w:val="24"/>
                <w:szCs w:val="24"/>
                <w:u w:val="none"/>
                <w:lang w:val="en-US" w:eastAsia="zh-CN"/>
              </w:rPr>
              <w:t>栽培上要注意防治稻瘟病。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6</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广8优金占</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eastAsia"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w:t>
            </w:r>
            <w:r>
              <w:rPr>
                <w:rFonts w:hint="eastAsia" w:ascii="仿宋_GB2312" w:hAnsi="仿宋_GB2312" w:eastAsia="仿宋_GB2312" w:cs="仿宋_GB2312"/>
                <w:b w:val="0"/>
                <w:i w:val="0"/>
                <w:snapToGrid/>
                <w:color w:val="000000"/>
                <w:sz w:val="24"/>
                <w:szCs w:val="24"/>
                <w:u w:val="none"/>
                <w:lang w:val="en-US" w:eastAsia="zh-CN"/>
              </w:rPr>
              <w:t>感温型三系杂交稻组合。晚造平均全生育期114～115天，</w:t>
            </w:r>
            <w:r>
              <w:rPr>
                <w:rFonts w:hint="default" w:ascii="仿宋_GB2312" w:hAnsi="仿宋_GB2312" w:eastAsia="仿宋_GB2312" w:cs="仿宋_GB2312"/>
                <w:b w:val="0"/>
                <w:i w:val="0"/>
                <w:snapToGrid/>
                <w:color w:val="000000"/>
                <w:sz w:val="24"/>
                <w:szCs w:val="24"/>
                <w:u w:val="none"/>
                <w:lang w:val="en-US" w:eastAsia="zh-CN"/>
              </w:rPr>
              <w:t>丰产性好，米质鉴定为国标优质3级和省标优质2级，抗稻瘟病，感白叶枯病，耐寒性中强。适宜我省粤北稻作区和中北稻作区早、晚造种植。</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eastAsia" w:ascii="仿宋_GB2312" w:hAnsi="仿宋_GB2312" w:eastAsia="仿宋_GB2312" w:cs="仿宋_GB2312"/>
                <w:b w:val="0"/>
                <w:i w:val="0"/>
                <w:snapToGrid/>
                <w:color w:val="auto"/>
                <w:kern w:val="2"/>
                <w:sz w:val="24"/>
                <w:szCs w:val="24"/>
                <w:u w:val="none"/>
                <w:lang w:val="en-US" w:eastAsia="zh-CN"/>
              </w:rPr>
            </w:pPr>
            <w:r>
              <w:rPr>
                <w:rFonts w:hint="default" w:ascii="仿宋_GB2312" w:hAnsi="仿宋_GB2312" w:eastAsia="仿宋_GB2312" w:cs="仿宋_GB2312"/>
                <w:b w:val="0"/>
                <w:i w:val="0"/>
                <w:snapToGrid/>
                <w:color w:val="auto"/>
                <w:sz w:val="24"/>
                <w:szCs w:val="24"/>
                <w:u w:val="none"/>
                <w:lang w:val="en-US" w:eastAsia="zh-CN"/>
              </w:rPr>
              <w:t>适宜</w:t>
            </w:r>
            <w:r>
              <w:rPr>
                <w:rFonts w:hint="eastAsia" w:ascii="仿宋_GB2312" w:hAnsi="仿宋_GB2312" w:eastAsia="仿宋_GB2312" w:cs="仿宋_GB2312"/>
                <w:b w:val="0"/>
                <w:i w:val="0"/>
                <w:snapToGrid/>
                <w:color w:val="auto"/>
                <w:sz w:val="24"/>
                <w:szCs w:val="24"/>
                <w:u w:val="none"/>
                <w:lang w:val="en-US" w:eastAsia="zh-CN"/>
              </w:rPr>
              <w:t>双季稻区早、晚造种植，</w:t>
            </w:r>
            <w:r>
              <w:rPr>
                <w:rFonts w:hint="eastAsia" w:ascii="仿宋_GB2312" w:hAnsi="仿宋_GB2312" w:eastAsia="仿宋_GB2312" w:cs="仿宋_GB2312"/>
                <w:b w:val="0"/>
                <w:i w:val="0"/>
                <w:snapToGrid/>
                <w:color w:val="auto"/>
                <w:sz w:val="24"/>
                <w:szCs w:val="24"/>
                <w:u w:val="none"/>
                <w:lang w:eastAsia="zh-CN"/>
              </w:rPr>
              <w:t>晚稻利用宜在</w:t>
            </w:r>
            <w:r>
              <w:rPr>
                <w:rFonts w:hint="eastAsia" w:ascii="仿宋_GB2312" w:hAnsi="仿宋_GB2312" w:eastAsia="仿宋_GB2312" w:cs="仿宋_GB2312"/>
                <w:b w:val="0"/>
                <w:i w:val="0"/>
                <w:snapToGrid/>
                <w:color w:val="auto"/>
                <w:sz w:val="24"/>
                <w:szCs w:val="24"/>
                <w:u w:val="none"/>
                <w:lang w:val="en-US" w:eastAsia="zh-CN"/>
              </w:rPr>
              <w:t>7月3日前播种。注意防治</w:t>
            </w:r>
            <w:r>
              <w:rPr>
                <w:rFonts w:hint="default" w:ascii="仿宋_GB2312" w:hAnsi="仿宋_GB2312" w:eastAsia="仿宋_GB2312" w:cs="仿宋_GB2312"/>
                <w:b w:val="0"/>
                <w:i w:val="0"/>
                <w:snapToGrid/>
                <w:color w:val="000000"/>
                <w:sz w:val="24"/>
                <w:szCs w:val="24"/>
                <w:u w:val="none"/>
                <w:lang w:val="en-US" w:eastAsia="zh-CN"/>
              </w:rPr>
              <w:t>稻瘟病</w:t>
            </w:r>
            <w:r>
              <w:rPr>
                <w:rFonts w:hint="eastAsia" w:ascii="仿宋_GB2312" w:hAnsi="仿宋_GB2312" w:eastAsia="仿宋_GB2312" w:cs="仿宋_GB2312"/>
                <w:b w:val="0"/>
                <w:i w:val="0"/>
                <w:snapToGrid/>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7</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野香优莉丝</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default" w:ascii="仿宋_GB2312" w:hAnsi="仿宋_GB2312" w:eastAsia="仿宋_GB2312" w:cs="仿宋_GB2312"/>
                <w:b w:val="0"/>
                <w:i w:val="0"/>
                <w:snapToGrid/>
                <w:color w:val="000000"/>
                <w:sz w:val="24"/>
                <w:szCs w:val="24"/>
                <w:u w:val="none"/>
                <w:lang w:val="en-US" w:eastAsia="zh-CN"/>
              </w:rPr>
            </w:pPr>
            <w:r>
              <w:rPr>
                <w:rFonts w:hint="eastAsia" w:ascii="仿宋_GB2312" w:hAnsi="仿宋_GB2312" w:eastAsia="仿宋_GB2312" w:cs="仿宋_GB2312"/>
                <w:b w:val="0"/>
                <w:i w:val="0"/>
                <w:snapToGrid/>
                <w:color w:val="000000"/>
                <w:sz w:val="24"/>
                <w:szCs w:val="24"/>
                <w:u w:val="none"/>
                <w:lang w:val="en-US" w:eastAsia="zh-CN"/>
              </w:rPr>
              <w:t>2022年农业农村部推荐的水稻主导品种。</w:t>
            </w:r>
            <w:r>
              <w:rPr>
                <w:rFonts w:hint="eastAsia" w:ascii="仿宋_GB2312" w:hAnsi="仿宋_GB2312" w:eastAsia="仿宋_GB2312" w:cs="仿宋_GB2312"/>
                <w:b w:val="0"/>
                <w:i w:val="0"/>
                <w:snapToGrid/>
                <w:color w:val="000000"/>
                <w:sz w:val="24"/>
                <w:szCs w:val="24"/>
                <w:u w:val="none"/>
                <w:lang w:eastAsia="zh-CN"/>
              </w:rPr>
              <w:t>感温型三系杂交稻组合。晚造全生育期113～116天，</w:t>
            </w:r>
            <w:r>
              <w:rPr>
                <w:rFonts w:hint="default" w:ascii="仿宋_GB2312" w:hAnsi="仿宋_GB2312" w:eastAsia="仿宋_GB2312" w:cs="仿宋_GB2312"/>
                <w:b w:val="0"/>
                <w:i w:val="0"/>
                <w:snapToGrid/>
                <w:color w:val="000000"/>
                <w:sz w:val="24"/>
                <w:szCs w:val="24"/>
                <w:u w:val="none"/>
                <w:lang w:eastAsia="zh-CN"/>
              </w:rPr>
              <w:t>产量与对照种相当，米质鉴定为部标优质1级，中抗稻瘟病，高感白叶枯病，耐寒性中等。</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auto"/>
                <w:sz w:val="24"/>
                <w:szCs w:val="24"/>
                <w:u w:val="none"/>
                <w:lang w:eastAsia="zh-CN"/>
              </w:rPr>
              <w:t>适宜我县早、</w:t>
            </w:r>
            <w:r>
              <w:rPr>
                <w:rFonts w:hint="eastAsia" w:ascii="仿宋_GB2312" w:hAnsi="仿宋_GB2312" w:eastAsia="仿宋_GB2312" w:cs="仿宋_GB2312"/>
                <w:b w:val="0"/>
                <w:i w:val="0"/>
                <w:snapToGrid/>
                <w:color w:val="auto"/>
                <w:sz w:val="24"/>
                <w:szCs w:val="24"/>
                <w:u w:val="none"/>
                <w:shd w:val="clear"/>
                <w:lang w:eastAsia="zh-CN"/>
              </w:rPr>
              <w:t>中</w:t>
            </w:r>
            <w:r>
              <w:rPr>
                <w:rFonts w:hint="eastAsia" w:ascii="仿宋_GB2312" w:hAnsi="仿宋_GB2312" w:eastAsia="仿宋_GB2312" w:cs="仿宋_GB2312"/>
                <w:b w:val="0"/>
                <w:i w:val="0"/>
                <w:snapToGrid/>
                <w:color w:val="auto"/>
                <w:sz w:val="24"/>
                <w:szCs w:val="24"/>
                <w:u w:val="none"/>
                <w:lang w:eastAsia="zh-CN"/>
              </w:rPr>
              <w:t>、晚造种植，双季稻区种植时</w:t>
            </w:r>
            <w:r>
              <w:rPr>
                <w:rFonts w:hint="eastAsia" w:ascii="仿宋_GB2312" w:hAnsi="仿宋_GB2312" w:eastAsia="仿宋_GB2312" w:cs="仿宋_GB2312"/>
                <w:b w:val="0"/>
                <w:i w:val="0"/>
                <w:snapToGrid/>
                <w:color w:val="auto"/>
                <w:sz w:val="24"/>
                <w:szCs w:val="24"/>
                <w:u w:val="none"/>
                <w:lang w:val="en-US" w:eastAsia="zh-CN"/>
              </w:rPr>
              <w:t>合理</w:t>
            </w:r>
            <w:r>
              <w:rPr>
                <w:rFonts w:hint="eastAsia" w:ascii="仿宋_GB2312" w:hAnsi="仿宋_GB2312" w:eastAsia="仿宋_GB2312" w:cs="仿宋_GB2312"/>
                <w:b w:val="0"/>
                <w:i w:val="0"/>
                <w:snapToGrid/>
                <w:color w:val="auto"/>
                <w:sz w:val="24"/>
                <w:szCs w:val="24"/>
                <w:u w:val="none"/>
                <w:lang w:eastAsia="zh-CN"/>
              </w:rPr>
              <w:t>搭配好早、晚造品种；晚稻利用宜在</w:t>
            </w:r>
            <w:r>
              <w:rPr>
                <w:rFonts w:hint="eastAsia" w:ascii="仿宋_GB2312" w:hAnsi="仿宋_GB2312" w:eastAsia="仿宋_GB2312" w:cs="仿宋_GB2312"/>
                <w:b w:val="0"/>
                <w:i w:val="0"/>
                <w:snapToGrid/>
                <w:color w:val="auto"/>
                <w:sz w:val="24"/>
                <w:szCs w:val="24"/>
                <w:u w:val="none"/>
                <w:lang w:val="en-US" w:eastAsia="zh-CN"/>
              </w:rPr>
              <w:t>7月3日前播种，</w:t>
            </w:r>
            <w:r>
              <w:rPr>
                <w:rFonts w:hint="default" w:ascii="仿宋_GB2312" w:hAnsi="仿宋_GB2312" w:eastAsia="仿宋_GB2312" w:cs="仿宋_GB2312"/>
                <w:b w:val="0"/>
                <w:bCs w:val="0"/>
                <w:i w:val="0"/>
                <w:snapToGrid/>
                <w:color w:val="auto"/>
                <w:sz w:val="24"/>
                <w:szCs w:val="24"/>
                <w:u w:val="none"/>
                <w:lang w:eastAsia="zh-CN"/>
              </w:rPr>
              <w:t>栽培上要特别注意</w:t>
            </w:r>
            <w:r>
              <w:rPr>
                <w:rFonts w:hint="eastAsia" w:ascii="仿宋_GB2312" w:hAnsi="仿宋_GB2312" w:eastAsia="仿宋_GB2312" w:cs="仿宋_GB2312"/>
                <w:b w:val="0"/>
                <w:bCs w:val="0"/>
                <w:i w:val="0"/>
                <w:snapToGrid/>
                <w:color w:val="auto"/>
                <w:sz w:val="24"/>
                <w:szCs w:val="24"/>
                <w:u w:val="none"/>
                <w:lang w:eastAsia="zh-CN"/>
              </w:rPr>
              <w:t>防倒伏和</w:t>
            </w:r>
            <w:r>
              <w:rPr>
                <w:rFonts w:hint="default" w:ascii="仿宋_GB2312" w:hAnsi="仿宋_GB2312" w:eastAsia="仿宋_GB2312" w:cs="仿宋_GB2312"/>
                <w:b w:val="0"/>
                <w:bCs w:val="0"/>
                <w:i w:val="0"/>
                <w:snapToGrid/>
                <w:color w:val="auto"/>
                <w:sz w:val="24"/>
                <w:szCs w:val="24"/>
                <w:u w:val="none"/>
                <w:lang w:eastAsia="zh-CN"/>
              </w:rPr>
              <w:t>防治</w:t>
            </w:r>
            <w:r>
              <w:rPr>
                <w:rFonts w:hint="default" w:ascii="仿宋_GB2312" w:hAnsi="仿宋_GB2312" w:eastAsia="仿宋_GB2312" w:cs="仿宋_GB2312"/>
                <w:b w:val="0"/>
                <w:bCs w:val="0"/>
                <w:i w:val="0"/>
                <w:snapToGrid/>
                <w:color w:val="000000"/>
                <w:sz w:val="24"/>
                <w:szCs w:val="24"/>
                <w:u w:val="none"/>
                <w:lang w:eastAsia="zh-CN"/>
              </w:rPr>
              <w:t>稻瘟病</w:t>
            </w:r>
            <w:r>
              <w:rPr>
                <w:rFonts w:hint="eastAsia" w:ascii="仿宋_GB2312" w:hAnsi="仿宋_GB2312" w:eastAsia="仿宋_GB2312" w:cs="仿宋_GB2312"/>
                <w:b w:val="0"/>
                <w:bCs w:val="0"/>
                <w:i w:val="0"/>
                <w:snapToGrid/>
                <w:color w:val="000000"/>
                <w:sz w:val="24"/>
                <w:szCs w:val="24"/>
                <w:u w:val="none"/>
                <w:lang w:eastAsia="zh-CN"/>
              </w:rPr>
              <w:t>、</w:t>
            </w:r>
            <w:r>
              <w:rPr>
                <w:rFonts w:hint="default" w:ascii="仿宋_GB2312" w:hAnsi="仿宋_GB2312" w:eastAsia="仿宋_GB2312" w:cs="仿宋_GB2312"/>
                <w:b w:val="0"/>
                <w:bCs w:val="0"/>
                <w:i w:val="0"/>
                <w:snapToGrid/>
                <w:color w:val="auto"/>
                <w:sz w:val="24"/>
                <w:szCs w:val="24"/>
                <w:u w:val="none"/>
                <w:lang w:eastAsia="zh-CN"/>
              </w:rPr>
              <w:t>白叶枯病。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8</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软华优金丝</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default"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省农业农村厅推荐的农业主导品种。软华优金丝为感温型三系杂交稻组合。晚造全生育期112～113天，</w:t>
            </w:r>
            <w:r>
              <w:rPr>
                <w:rFonts w:hint="default" w:ascii="仿宋_GB2312" w:hAnsi="仿宋_GB2312" w:eastAsia="仿宋_GB2312" w:cs="仿宋_GB2312"/>
                <w:b w:val="0"/>
                <w:i w:val="0"/>
                <w:snapToGrid/>
                <w:color w:val="000000"/>
                <w:sz w:val="24"/>
                <w:szCs w:val="24"/>
                <w:u w:val="none"/>
                <w:lang w:eastAsia="zh-CN"/>
              </w:rPr>
              <w:t>产量与对照种相当，</w:t>
            </w:r>
            <w:r>
              <w:rPr>
                <w:rFonts w:hint="eastAsia" w:ascii="仿宋_GB2312" w:hAnsi="仿宋_GB2312" w:eastAsia="仿宋_GB2312" w:cs="仿宋_GB2312"/>
                <w:b w:val="0"/>
                <w:i w:val="0"/>
                <w:snapToGrid/>
                <w:color w:val="000000"/>
                <w:sz w:val="24"/>
                <w:szCs w:val="24"/>
                <w:u w:val="none"/>
                <w:lang w:val="en-US" w:eastAsia="zh-CN"/>
              </w:rPr>
              <w:t>再生能力较强，</w:t>
            </w:r>
            <w:r>
              <w:rPr>
                <w:rFonts w:hint="default" w:ascii="仿宋_GB2312" w:hAnsi="仿宋_GB2312" w:eastAsia="仿宋_GB2312" w:cs="仿宋_GB2312"/>
                <w:b w:val="0"/>
                <w:i w:val="0"/>
                <w:snapToGrid/>
                <w:color w:val="000000"/>
                <w:sz w:val="24"/>
                <w:szCs w:val="24"/>
                <w:u w:val="none"/>
                <w:lang w:eastAsia="zh-CN"/>
              </w:rPr>
              <w:t>米质鉴定为部标优质2级，有香味，品鉴食味分8</w:t>
            </w:r>
            <w:r>
              <w:rPr>
                <w:rFonts w:hint="eastAsia" w:ascii="仿宋_GB2312" w:hAnsi="仿宋_GB2312" w:eastAsia="仿宋_GB2312" w:cs="仿宋_GB2312"/>
                <w:b w:val="0"/>
                <w:i w:val="0"/>
                <w:snapToGrid/>
                <w:color w:val="000000"/>
                <w:sz w:val="24"/>
                <w:szCs w:val="24"/>
                <w:u w:val="none"/>
                <w:lang w:val="en-US" w:eastAsia="zh-CN"/>
              </w:rPr>
              <w:t>7</w:t>
            </w:r>
            <w:r>
              <w:rPr>
                <w:rFonts w:hint="default" w:ascii="仿宋_GB2312" w:hAnsi="仿宋_GB2312" w:eastAsia="仿宋_GB2312" w:cs="仿宋_GB2312"/>
                <w:b w:val="0"/>
                <w:i w:val="0"/>
                <w:snapToGrid/>
                <w:color w:val="000000"/>
                <w:sz w:val="24"/>
                <w:szCs w:val="24"/>
                <w:u w:val="none"/>
                <w:lang w:eastAsia="zh-CN"/>
              </w:rPr>
              <w:t>.0～90.6，抗稻瘟病，耐寒性中强。</w:t>
            </w:r>
            <w:r>
              <w:rPr>
                <w:rFonts w:hint="eastAsia" w:ascii="仿宋_GB2312" w:hAnsi="仿宋_GB2312" w:eastAsia="仿宋_GB2312" w:cs="仿宋_GB2312"/>
                <w:b w:val="0"/>
                <w:i w:val="0"/>
                <w:snapToGrid/>
                <w:color w:val="000000"/>
                <w:sz w:val="24"/>
                <w:szCs w:val="24"/>
                <w:u w:val="none"/>
                <w:lang w:eastAsia="zh-CN"/>
              </w:rPr>
              <w:t>广东省认定的优质丝苗米品种。</w:t>
            </w:r>
            <w:r>
              <w:rPr>
                <w:rFonts w:hint="eastAsia" w:ascii="仿宋_GB2312" w:hAnsi="仿宋_GB2312" w:eastAsia="仿宋_GB2312" w:cs="仿宋_GB2312"/>
                <w:b w:val="0"/>
                <w:i w:val="0"/>
                <w:snapToGrid/>
                <w:color w:val="000000"/>
                <w:sz w:val="24"/>
                <w:szCs w:val="24"/>
                <w:u w:val="none"/>
                <w:lang w:val="en-US" w:eastAsia="zh-CN"/>
              </w:rPr>
              <w:t>2022-2023年连续种植表现较好。</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lang w:val="en-US" w:eastAsia="zh-CN"/>
              </w:rPr>
            </w:pPr>
            <w:r>
              <w:rPr>
                <w:rFonts w:hint="eastAsia"/>
                <w:sz w:val="24"/>
                <w:szCs w:val="24"/>
                <w:lang w:val="en-US" w:eastAsia="zh-CN"/>
              </w:rPr>
              <w:t>400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eastAsia" w:ascii="仿宋_GB2312" w:hAnsi="仿宋_GB2312" w:eastAsia="仿宋_GB2312" w:cs="仿宋_GB2312"/>
                <w:b w:val="0"/>
                <w:i w:val="0"/>
                <w:snapToGrid/>
                <w:color w:val="auto"/>
                <w:kern w:val="2"/>
                <w:sz w:val="24"/>
                <w:szCs w:val="24"/>
                <w:u w:val="none"/>
                <w:lang w:val="en-US" w:eastAsia="zh-CN"/>
              </w:rPr>
            </w:pPr>
            <w:r>
              <w:rPr>
                <w:rFonts w:hint="eastAsia" w:ascii="仿宋_GB2312" w:hAnsi="仿宋_GB2312" w:eastAsia="仿宋_GB2312" w:cs="仿宋_GB2312"/>
                <w:b w:val="0"/>
                <w:i w:val="0"/>
                <w:snapToGrid/>
                <w:color w:val="auto"/>
                <w:sz w:val="24"/>
                <w:szCs w:val="24"/>
                <w:u w:val="none"/>
                <w:lang w:eastAsia="zh-CN"/>
              </w:rPr>
              <w:t>适宜我县作早、中、晚造种植，双季稻区种植时须</w:t>
            </w:r>
            <w:r>
              <w:rPr>
                <w:rFonts w:hint="eastAsia" w:ascii="仿宋_GB2312" w:hAnsi="仿宋_GB2312" w:eastAsia="仿宋_GB2312" w:cs="仿宋_GB2312"/>
                <w:b w:val="0"/>
                <w:i w:val="0"/>
                <w:snapToGrid/>
                <w:color w:val="auto"/>
                <w:sz w:val="24"/>
                <w:szCs w:val="24"/>
                <w:u w:val="none"/>
                <w:lang w:val="en-US" w:eastAsia="zh-CN"/>
              </w:rPr>
              <w:t>合理</w:t>
            </w:r>
            <w:r>
              <w:rPr>
                <w:rFonts w:hint="eastAsia" w:ascii="仿宋_GB2312" w:hAnsi="仿宋_GB2312" w:eastAsia="仿宋_GB2312" w:cs="仿宋_GB2312"/>
                <w:b w:val="0"/>
                <w:i w:val="0"/>
                <w:snapToGrid/>
                <w:color w:val="auto"/>
                <w:sz w:val="24"/>
                <w:szCs w:val="24"/>
                <w:u w:val="none"/>
                <w:lang w:eastAsia="zh-CN"/>
              </w:rPr>
              <w:t>搭配好早、晚造品种；晚稻利用宜在</w:t>
            </w:r>
            <w:r>
              <w:rPr>
                <w:rFonts w:hint="eastAsia" w:ascii="仿宋_GB2312" w:hAnsi="仿宋_GB2312" w:eastAsia="仿宋_GB2312" w:cs="仿宋_GB2312"/>
                <w:b w:val="0"/>
                <w:i w:val="0"/>
                <w:snapToGrid/>
                <w:color w:val="auto"/>
                <w:sz w:val="24"/>
                <w:szCs w:val="24"/>
                <w:u w:val="none"/>
                <w:lang w:val="en-US" w:eastAsia="zh-CN"/>
              </w:rPr>
              <w:t>7月3日前播种，</w:t>
            </w:r>
            <w:r>
              <w:rPr>
                <w:rFonts w:hint="eastAsia" w:ascii="仿宋_GB2312" w:hAnsi="仿宋_GB2312" w:eastAsia="仿宋_GB2312" w:cs="仿宋_GB2312"/>
                <w:b w:val="0"/>
                <w:bCs w:val="0"/>
                <w:i w:val="0"/>
                <w:snapToGrid/>
                <w:color w:val="auto"/>
                <w:sz w:val="24"/>
                <w:szCs w:val="24"/>
                <w:u w:val="none"/>
                <w:lang w:eastAsia="zh-CN"/>
              </w:rPr>
              <w:t>注意防倒伏</w:t>
            </w:r>
            <w:r>
              <w:rPr>
                <w:rFonts w:hint="eastAsia" w:ascii="仿宋_GB2312" w:hAnsi="仿宋_GB2312" w:eastAsia="仿宋_GB2312" w:cs="仿宋_GB2312"/>
                <w:b w:val="0"/>
                <w:bCs w:val="0"/>
                <w:i w:val="0"/>
                <w:snapToGrid/>
                <w:color w:val="auto"/>
                <w:sz w:val="24"/>
                <w:szCs w:val="24"/>
                <w:u w:val="none"/>
                <w:lang w:val="en-US" w:eastAsia="zh-CN"/>
              </w:rPr>
              <w:t>和</w:t>
            </w:r>
            <w:r>
              <w:rPr>
                <w:rFonts w:hint="default" w:ascii="仿宋_GB2312" w:hAnsi="仿宋_GB2312" w:eastAsia="仿宋_GB2312" w:cs="仿宋_GB2312"/>
                <w:b w:val="0"/>
                <w:bCs w:val="0"/>
                <w:i w:val="0"/>
                <w:snapToGrid/>
                <w:color w:val="auto"/>
                <w:sz w:val="24"/>
                <w:szCs w:val="24"/>
                <w:u w:val="none"/>
                <w:lang w:val="en-US" w:eastAsia="zh-CN"/>
              </w:rPr>
              <w:t>防治稻瘟病</w:t>
            </w:r>
            <w:r>
              <w:rPr>
                <w:rFonts w:hint="eastAsia" w:ascii="仿宋_GB2312" w:hAnsi="仿宋_GB2312" w:eastAsia="仿宋_GB2312" w:cs="仿宋_GB2312"/>
                <w:b w:val="0"/>
                <w:bCs w:val="0"/>
                <w:i w:val="0"/>
                <w:snapToGrid/>
                <w:color w:val="auto"/>
                <w:sz w:val="24"/>
                <w:szCs w:val="24"/>
                <w:u w:val="none"/>
                <w:lang w:eastAsia="zh-CN"/>
              </w:rPr>
              <w:t>。</w:t>
            </w:r>
            <w:r>
              <w:rPr>
                <w:rFonts w:hint="eastAsia" w:ascii="仿宋_GB2312" w:hAnsi="仿宋_GB2312" w:eastAsia="仿宋_GB2312" w:cs="仿宋_GB2312"/>
                <w:b w:val="0"/>
                <w:i w:val="0"/>
                <w:snapToGrid/>
                <w:color w:val="auto"/>
                <w:sz w:val="24"/>
                <w:szCs w:val="24"/>
                <w:u w:val="none"/>
                <w:lang w:eastAsia="zh-CN"/>
              </w:rPr>
              <w:t>可作</w:t>
            </w:r>
            <w:r>
              <w:rPr>
                <w:rFonts w:hint="eastAsia" w:ascii="仿宋_GB2312" w:hAnsi="仿宋_GB2312" w:eastAsia="仿宋_GB2312" w:cs="仿宋_GB2312"/>
                <w:b w:val="0"/>
                <w:i w:val="0"/>
                <w:snapToGrid/>
                <w:color w:val="auto"/>
                <w:sz w:val="24"/>
                <w:szCs w:val="24"/>
                <w:u w:val="none"/>
                <w:lang w:val="en-US" w:eastAsia="zh-CN"/>
              </w:rPr>
              <w:t>再生稻品种。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9</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default" w:ascii="仿宋_GB2312" w:hAnsi="仿宋_GB2312" w:eastAsia="仿宋_GB2312" w:cs="仿宋_GB2312"/>
                <w:b w:val="0"/>
                <w:i w:val="0"/>
                <w:snapToGrid/>
                <w:color w:val="000000"/>
                <w:kern w:val="2"/>
                <w:sz w:val="24"/>
                <w:szCs w:val="24"/>
                <w:highlight w:val="none"/>
                <w:u w:val="none"/>
                <w:lang w:val="en-US" w:eastAsia="zh-CN"/>
              </w:rPr>
              <w:t>中浙优8号</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sz w:val="24"/>
                <w:szCs w:val="24"/>
                <w:highlight w:val="none"/>
              </w:rPr>
              <w:t>感温型三系杂交稻组合。晚造全生育期116～117天，比对照种广8优2168长2～3天。植株偏高，株型中集，分蘖力较强，抗倒力强。丰产性好，米质鉴定为部颁优质3级，抗稻瘟病，高感白叶枯病，耐寒性中强。适宜我省粤北以外稻作区早、晚造种植。</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none"/>
                <w:lang w:val="en-US" w:eastAsia="zh-CN"/>
              </w:rPr>
            </w:pPr>
            <w:r>
              <w:rPr>
                <w:rFonts w:hint="eastAsia"/>
                <w:sz w:val="24"/>
                <w:szCs w:val="24"/>
                <w:highlight w:val="none"/>
                <w:lang w:val="en-US" w:eastAsia="zh-CN"/>
              </w:rPr>
              <w:t>430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auto"/>
                <w:kern w:val="2"/>
                <w:sz w:val="24"/>
                <w:szCs w:val="24"/>
                <w:highlight w:val="none"/>
                <w:u w:val="none"/>
                <w:lang w:val="en-US" w:eastAsia="zh-CN"/>
              </w:rPr>
            </w:pPr>
            <w:r>
              <w:rPr>
                <w:rFonts w:hint="eastAsia" w:ascii="仿宋_GB2312" w:hAnsi="仿宋_GB2312" w:eastAsia="仿宋_GB2312" w:cs="仿宋_GB2312"/>
                <w:sz w:val="24"/>
                <w:szCs w:val="24"/>
                <w:highlight w:val="none"/>
                <w:lang w:val="en-US" w:eastAsia="zh-CN"/>
              </w:rPr>
              <w:t>建议在我县作</w:t>
            </w:r>
            <w:r>
              <w:rPr>
                <w:rFonts w:hint="eastAsia" w:ascii="仿宋_GB2312" w:hAnsi="仿宋_GB2312" w:eastAsia="仿宋_GB2312" w:cs="仿宋_GB2312"/>
                <w:sz w:val="24"/>
                <w:szCs w:val="24"/>
                <w:highlight w:val="none"/>
              </w:rPr>
              <w:t>单季稻</w:t>
            </w:r>
            <w:r>
              <w:rPr>
                <w:rFonts w:hint="eastAsia" w:ascii="仿宋_GB2312" w:hAnsi="仿宋_GB2312" w:eastAsia="仿宋_GB2312" w:cs="仿宋_GB2312"/>
                <w:sz w:val="24"/>
                <w:szCs w:val="24"/>
                <w:highlight w:val="none"/>
                <w:lang w:val="en-US" w:eastAsia="zh-CN"/>
              </w:rPr>
              <w:t>种植，</w:t>
            </w:r>
            <w:r>
              <w:rPr>
                <w:rFonts w:hint="eastAsia" w:ascii="仿宋_GB2312" w:hAnsi="仿宋_GB2312" w:eastAsia="仿宋_GB2312" w:cs="仿宋_GB2312"/>
                <w:b w:val="0"/>
                <w:i w:val="0"/>
                <w:snapToGrid/>
                <w:color w:val="auto"/>
                <w:sz w:val="24"/>
                <w:szCs w:val="24"/>
                <w:highlight w:val="none"/>
                <w:u w:val="none"/>
                <w:lang w:eastAsia="zh-CN"/>
              </w:rPr>
              <w:t>晚稻利用宜在</w:t>
            </w:r>
            <w:r>
              <w:rPr>
                <w:rFonts w:hint="eastAsia" w:ascii="仿宋_GB2312" w:hAnsi="仿宋_GB2312" w:eastAsia="仿宋_GB2312" w:cs="仿宋_GB2312"/>
                <w:b w:val="0"/>
                <w:i w:val="0"/>
                <w:snapToGrid/>
                <w:color w:val="auto"/>
                <w:sz w:val="24"/>
                <w:szCs w:val="24"/>
                <w:highlight w:val="none"/>
                <w:u w:val="none"/>
                <w:lang w:val="en-US" w:eastAsia="zh-CN"/>
              </w:rPr>
              <w:t>7月1日前播种；</w:t>
            </w:r>
            <w:r>
              <w:rPr>
                <w:rFonts w:hint="eastAsia" w:ascii="仿宋_GB2312" w:hAnsi="仿宋_GB2312" w:eastAsia="仿宋_GB2312" w:cs="仿宋_GB2312"/>
                <w:sz w:val="24"/>
                <w:szCs w:val="24"/>
                <w:highlight w:val="none"/>
              </w:rPr>
              <w:t>特别注意防治稻瘟病</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白叶枯病</w:t>
            </w:r>
            <w:r>
              <w:rPr>
                <w:rFonts w:hint="eastAsia" w:ascii="仿宋_GB2312" w:hAnsi="仿宋_GB2312" w:eastAsia="仿宋_GB2312" w:cs="仿宋_GB2312"/>
                <w:sz w:val="24"/>
                <w:szCs w:val="24"/>
                <w:highlight w:val="none"/>
                <w:lang w:val="en-US" w:eastAsia="zh-CN"/>
              </w:rPr>
              <w:t>以及</w:t>
            </w:r>
            <w:r>
              <w:rPr>
                <w:rFonts w:hint="eastAsia" w:ascii="仿宋_GB2312" w:hAnsi="仿宋_GB2312" w:eastAsia="仿宋_GB2312" w:cs="仿宋_GB2312"/>
                <w:sz w:val="24"/>
                <w:szCs w:val="24"/>
                <w:highlight w:val="none"/>
                <w:lang w:eastAsia="zh-CN"/>
              </w:rPr>
              <w:t>稻飞虱</w:t>
            </w:r>
            <w:r>
              <w:rPr>
                <w:rFonts w:hint="eastAsia" w:ascii="仿宋_GB2312" w:hAnsi="仿宋_GB2312" w:eastAsia="仿宋_GB2312" w:cs="仿宋_GB2312"/>
                <w:sz w:val="24"/>
                <w:szCs w:val="24"/>
                <w:highlight w:val="none"/>
                <w:lang w:val="en-US" w:eastAsia="zh-CN"/>
              </w:rPr>
              <w:t>等病虫害</w:t>
            </w:r>
            <w:r>
              <w:rPr>
                <w:rFonts w:hint="eastAsia" w:ascii="仿宋_GB2312" w:hAnsi="仿宋_GB2312" w:eastAsia="仿宋_GB2312" w:cs="仿宋_GB2312"/>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4"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460" w:lineRule="exact"/>
              <w:jc w:val="center"/>
              <w:textAlignment w:val="center"/>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10</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default" w:ascii="仿宋_GB2312" w:hAnsi="仿宋_GB2312" w:eastAsia="仿宋_GB2312" w:cs="仿宋_GB2312"/>
                <w:b w:val="0"/>
                <w:i w:val="0"/>
                <w:snapToGrid/>
                <w:color w:val="000000"/>
                <w:kern w:val="2"/>
                <w:sz w:val="24"/>
                <w:szCs w:val="24"/>
                <w:highlight w:val="none"/>
                <w:u w:val="none"/>
                <w:lang w:val="en-US" w:eastAsia="zh-CN"/>
              </w:rPr>
              <w:t>Y两优1378</w:t>
            </w:r>
          </w:p>
        </w:tc>
        <w:tc>
          <w:tcPr>
            <w:tcW w:w="705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省农业农村厅推荐的农业主导品种，感温型两系杂交稻组合。晚造全生育期约113天，株型中集，分蘖力中等，耐寒性中等，抗倒力强。丰产性较好，米质鉴定为部标优质1级，抗稻瘟病，中感白叶枯病。适宜广东省粤北以外稻作区早、晚造种植，适宜我省粤北稻作区作单季稻种植。</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none"/>
                <w:lang w:val="en-US" w:eastAsia="zh-CN"/>
              </w:rPr>
            </w:pPr>
            <w:r>
              <w:rPr>
                <w:rFonts w:hint="eastAsia"/>
                <w:sz w:val="24"/>
                <w:szCs w:val="24"/>
                <w:highlight w:val="none"/>
                <w:lang w:val="en-US" w:eastAsia="zh-CN"/>
              </w:rPr>
              <w:t>450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auto"/>
                <w:kern w:val="2"/>
                <w:sz w:val="24"/>
                <w:szCs w:val="24"/>
                <w:highlight w:val="none"/>
                <w:u w:val="none"/>
                <w:lang w:val="en-US" w:eastAsia="zh-CN"/>
              </w:rPr>
            </w:pPr>
            <w:r>
              <w:rPr>
                <w:rFonts w:hint="default" w:ascii="仿宋_GB2312" w:hAnsi="仿宋_GB2312" w:eastAsia="仿宋_GB2312" w:cs="仿宋_GB2312"/>
                <w:b w:val="0"/>
                <w:i w:val="0"/>
                <w:snapToGrid/>
                <w:color w:val="000000"/>
                <w:kern w:val="2"/>
                <w:sz w:val="24"/>
                <w:szCs w:val="24"/>
                <w:highlight w:val="none"/>
                <w:u w:val="none"/>
                <w:lang w:val="en-US" w:eastAsia="zh-CN"/>
              </w:rPr>
              <w:t>适宜单季稻种植，晚稻利用宜在7月1日前播种，不建议高海拔双季稻区及机播机插秧作晚稻种植。适当增施肥料；注意防治</w:t>
            </w:r>
            <w:r>
              <w:rPr>
                <w:rFonts w:hint="eastAsia" w:ascii="仿宋_GB2312" w:hAnsi="仿宋_GB2312" w:eastAsia="仿宋_GB2312" w:cs="仿宋_GB2312"/>
                <w:b w:val="0"/>
                <w:i w:val="0"/>
                <w:snapToGrid/>
                <w:color w:val="000000"/>
                <w:kern w:val="2"/>
                <w:sz w:val="24"/>
                <w:szCs w:val="24"/>
                <w:highlight w:val="none"/>
                <w:u w:val="none"/>
                <w:lang w:val="en-US" w:eastAsia="zh-CN"/>
              </w:rPr>
              <w:t>稻瘟病、</w:t>
            </w:r>
            <w:r>
              <w:rPr>
                <w:rFonts w:hint="default" w:ascii="仿宋_GB2312" w:hAnsi="仿宋_GB2312" w:eastAsia="仿宋_GB2312" w:cs="仿宋_GB2312"/>
                <w:b w:val="0"/>
                <w:i w:val="0"/>
                <w:snapToGrid/>
                <w:color w:val="000000"/>
                <w:kern w:val="2"/>
                <w:sz w:val="24"/>
                <w:szCs w:val="24"/>
                <w:highlight w:val="none"/>
                <w:u w:val="none"/>
                <w:lang w:val="en-US" w:eastAsia="zh-CN"/>
              </w:rPr>
              <w:t>白叶枯病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98"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11</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金象优福晶丝苗</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p>
        </w:tc>
        <w:tc>
          <w:tcPr>
            <w:tcW w:w="705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感温型三系杂交稻组合。晚造生育期103～105天，比对照种美香占2号短8～9天。株型中集，分蘖力强，抗倒力强，丰产性较好，耐寒性中。中抗稻瘟病，中抗白叶枯病；米质鉴定为部标优质2级，有香味。适宜我省各稻作区早、晚造种植。栽培上要注意防治稻瘟病。</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none"/>
                <w:lang w:val="en-US" w:eastAsia="zh-CN"/>
              </w:rPr>
            </w:pPr>
            <w:r>
              <w:rPr>
                <w:rFonts w:hint="eastAsia"/>
                <w:sz w:val="24"/>
                <w:szCs w:val="24"/>
                <w:highlight w:val="none"/>
                <w:lang w:val="en-US" w:eastAsia="zh-CN"/>
              </w:rPr>
              <w:t>400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i w:val="0"/>
                <w:snapToGrid/>
                <w:color w:val="auto"/>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适宜双季稻种植均可，晚稻利用宜在7月5日前播种，注意秧龄不宜过长，适当增施肥料</w:t>
            </w:r>
            <w:r>
              <w:rPr>
                <w:rFonts w:hint="eastAsia" w:ascii="仿宋_GB2312" w:hAnsi="仿宋_GB2312" w:eastAsia="仿宋_GB2312" w:cs="仿宋_GB2312"/>
                <w:b w:val="0"/>
                <w:i w:val="0"/>
                <w:snapToGrid/>
                <w:color w:val="auto"/>
                <w:kern w:val="2"/>
                <w:sz w:val="24"/>
                <w:szCs w:val="24"/>
                <w:highlight w:val="none"/>
                <w:u w:val="none"/>
                <w:shd w:val="clear"/>
                <w:lang w:val="en-US" w:eastAsia="zh-CN"/>
              </w:rPr>
              <w:t>，防早穗</w:t>
            </w:r>
            <w:r>
              <w:rPr>
                <w:rFonts w:hint="eastAsia" w:ascii="仿宋_GB2312" w:hAnsi="仿宋_GB2312" w:eastAsia="仿宋_GB2312" w:cs="仿宋_GB2312"/>
                <w:b w:val="0"/>
                <w:i w:val="0"/>
                <w:snapToGrid/>
                <w:color w:val="000000"/>
                <w:kern w:val="2"/>
                <w:sz w:val="24"/>
                <w:szCs w:val="24"/>
                <w:highlight w:val="none"/>
                <w:u w:val="none"/>
                <w:lang w:val="en-US" w:eastAsia="zh-CN"/>
              </w:rPr>
              <w:t>；注意防治稻瘟病、白叶枯病及综合防控病虫害。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8"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pStyle w:val="7"/>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420" w:lineRule="exact"/>
              <w:ind w:left="0" w:leftChars="0" w:right="0" w:rightChars="0" w:firstLine="0" w:firstLineChars="0"/>
              <w:jc w:val="center"/>
              <w:rPr>
                <w:rFonts w:hint="eastAsia" w:ascii="仿宋_GB2312" w:hAnsi="仿宋_GB2312" w:eastAsia="仿宋_GB2312" w:cs="仿宋_GB2312"/>
                <w:b w:val="0"/>
                <w:i w:val="0"/>
                <w:snapToGrid/>
                <w:color w:val="000000"/>
                <w:kern w:val="2"/>
                <w:sz w:val="24"/>
                <w:szCs w:val="24"/>
                <w:highlight w:val="none"/>
                <w:u w:val="none"/>
                <w:lang w:val="en-US" w:eastAsia="zh-CN"/>
              </w:rPr>
            </w:pPr>
            <w:r>
              <w:rPr>
                <w:rFonts w:hint="eastAsia" w:ascii="仿宋_GB2312" w:hAnsi="仿宋_GB2312" w:eastAsia="仿宋_GB2312" w:cs="仿宋_GB2312"/>
                <w:b w:val="0"/>
                <w:i w:val="0"/>
                <w:snapToGrid/>
                <w:color w:val="000000"/>
                <w:kern w:val="2"/>
                <w:sz w:val="24"/>
                <w:szCs w:val="24"/>
                <w:highlight w:val="none"/>
                <w:u w:val="none"/>
                <w:lang w:val="en-US" w:eastAsia="zh-CN"/>
              </w:rPr>
              <w:t>12</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default" w:ascii="仿宋_GB2312" w:hAnsi="仿宋_GB2312" w:eastAsia="仿宋_GB2312" w:cs="仿宋_GB2312"/>
                <w:b w:val="0"/>
                <w:i w:val="0"/>
                <w:snapToGrid/>
                <w:color w:val="000000"/>
                <w:kern w:val="2"/>
                <w:sz w:val="24"/>
                <w:szCs w:val="24"/>
                <w:highlight w:val="yellow"/>
                <w:u w:val="none"/>
                <w:lang w:val="en-US" w:eastAsia="zh-CN"/>
              </w:rPr>
            </w:pPr>
            <w:r>
              <w:rPr>
                <w:rFonts w:hint="default" w:ascii="仿宋_GB2312" w:hAnsi="仿宋_GB2312" w:eastAsia="仿宋_GB2312" w:cs="仿宋_GB2312"/>
                <w:b w:val="0"/>
                <w:i w:val="0"/>
                <w:snapToGrid/>
                <w:color w:val="000000"/>
                <w:kern w:val="2"/>
                <w:sz w:val="24"/>
                <w:szCs w:val="24"/>
                <w:u w:val="none"/>
                <w:lang w:val="en-US" w:eastAsia="zh-CN"/>
              </w:rPr>
              <w:t>恒丰优金丝苗</w:t>
            </w:r>
          </w:p>
        </w:tc>
        <w:tc>
          <w:tcPr>
            <w:tcW w:w="7056" w:type="dxa"/>
            <w:tcBorders>
              <w:top w:val="single" w:color="auto"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感温型三系杂交稻组合，晚造全生育期104～106天，比对照种深优9708短4～6天。株型中集，分蘖力中等，耐寒性中等，抗倒力强。产量偏低，较早熟，米质未达部标优质等级，抗稻瘟病，中抗白叶枯病，耐寒性中等。适宜我省粤北和中北稻作区早、晚造种植。</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yellow"/>
                <w:lang w:val="en-US" w:eastAsia="zh-CN"/>
              </w:rPr>
            </w:pPr>
            <w:r>
              <w:rPr>
                <w:rFonts w:hint="eastAsia"/>
                <w:sz w:val="24"/>
                <w:szCs w:val="24"/>
                <w:lang w:val="en-US" w:eastAsia="zh-CN"/>
              </w:rPr>
              <w:t>420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default" w:ascii="仿宋_GB2312" w:hAnsi="仿宋_GB2312" w:eastAsia="仿宋_GB2312" w:cs="仿宋_GB2312"/>
                <w:b w:val="0"/>
                <w:i w:val="0"/>
                <w:snapToGrid/>
                <w:color w:val="000000"/>
                <w:kern w:val="2"/>
                <w:sz w:val="24"/>
                <w:szCs w:val="24"/>
                <w:highlight w:val="yellow"/>
                <w:u w:val="none"/>
                <w:lang w:val="en-US" w:eastAsia="zh-CN"/>
              </w:rPr>
            </w:pPr>
            <w:r>
              <w:rPr>
                <w:rFonts w:hint="default" w:ascii="仿宋_GB2312" w:hAnsi="仿宋_GB2312" w:eastAsia="仿宋_GB2312" w:cs="仿宋_GB2312"/>
                <w:b w:val="0"/>
                <w:i w:val="0"/>
                <w:snapToGrid/>
                <w:color w:val="auto"/>
                <w:sz w:val="24"/>
                <w:szCs w:val="24"/>
                <w:u w:val="none"/>
                <w:lang w:val="en-US" w:eastAsia="zh-CN"/>
              </w:rPr>
              <w:t>适宜早、晚造种植，</w:t>
            </w:r>
            <w:r>
              <w:rPr>
                <w:rFonts w:hint="eastAsia" w:ascii="仿宋_GB2312" w:hAnsi="仿宋_GB2312" w:eastAsia="仿宋_GB2312" w:cs="仿宋_GB2312"/>
                <w:b w:val="0"/>
                <w:i w:val="0"/>
                <w:snapToGrid/>
                <w:color w:val="auto"/>
                <w:sz w:val="24"/>
                <w:szCs w:val="24"/>
                <w:u w:val="none"/>
                <w:lang w:eastAsia="zh-CN"/>
              </w:rPr>
              <w:t>晚稻利用</w:t>
            </w:r>
            <w:r>
              <w:rPr>
                <w:rFonts w:hint="eastAsia" w:ascii="仿宋_GB2312" w:hAnsi="仿宋_GB2312" w:eastAsia="仿宋_GB2312" w:cs="仿宋_GB2312"/>
                <w:b w:val="0"/>
                <w:i w:val="0"/>
                <w:snapToGrid/>
                <w:color w:val="auto"/>
                <w:sz w:val="24"/>
                <w:szCs w:val="24"/>
                <w:u w:val="none"/>
                <w:shd w:val="clear"/>
                <w:lang w:eastAsia="zh-CN"/>
              </w:rPr>
              <w:t>宜适时</w:t>
            </w:r>
            <w:r>
              <w:rPr>
                <w:rFonts w:hint="eastAsia" w:ascii="仿宋_GB2312" w:hAnsi="仿宋_GB2312" w:eastAsia="仿宋_GB2312" w:cs="仿宋_GB2312"/>
                <w:b w:val="0"/>
                <w:i w:val="0"/>
                <w:snapToGrid/>
                <w:color w:val="auto"/>
                <w:sz w:val="24"/>
                <w:szCs w:val="24"/>
                <w:u w:val="none"/>
                <w:shd w:val="clear"/>
                <w:lang w:val="en-US" w:eastAsia="zh-CN"/>
              </w:rPr>
              <w:t>播种，</w:t>
            </w:r>
            <w:r>
              <w:rPr>
                <w:rFonts w:hint="eastAsia" w:ascii="仿宋_GB2312" w:hAnsi="仿宋_GB2312" w:eastAsia="仿宋_GB2312" w:cs="仿宋_GB2312"/>
                <w:b w:val="0"/>
                <w:i w:val="0"/>
                <w:snapToGrid/>
                <w:color w:val="auto"/>
                <w:kern w:val="2"/>
                <w:sz w:val="24"/>
                <w:szCs w:val="24"/>
                <w:u w:val="none"/>
                <w:shd w:val="clear"/>
                <w:lang w:val="en-US" w:eastAsia="zh-CN"/>
              </w:rPr>
              <w:t>注意秧龄不宜过长，早施追肥，防早穗。</w:t>
            </w:r>
            <w:r>
              <w:rPr>
                <w:rFonts w:hint="default" w:ascii="仿宋_GB2312" w:hAnsi="仿宋_GB2312" w:eastAsia="仿宋_GB2312" w:cs="仿宋_GB2312"/>
                <w:b w:val="0"/>
                <w:i w:val="0"/>
                <w:snapToGrid/>
                <w:color w:val="auto"/>
                <w:sz w:val="24"/>
                <w:szCs w:val="24"/>
                <w:u w:val="none"/>
                <w:lang w:val="en-US" w:eastAsia="zh-CN"/>
              </w:rPr>
              <w:t>注意防治稻瘟病。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10" w:hRule="atLeast"/>
        </w:trPr>
        <w:tc>
          <w:tcPr>
            <w:tcW w:w="708"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580" w:lineRule="exact"/>
              <w:jc w:val="center"/>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kern w:val="2"/>
                <w:sz w:val="24"/>
                <w:szCs w:val="24"/>
                <w:u w:val="none"/>
                <w:lang w:val="en-US" w:eastAsia="zh-CN"/>
              </w:rPr>
              <w:t>13</w:t>
            </w:r>
          </w:p>
        </w:tc>
        <w:tc>
          <w:tcPr>
            <w:tcW w:w="93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sz w:val="24"/>
                <w:szCs w:val="24"/>
                <w:u w:val="none"/>
                <w:lang w:val="en-US" w:eastAsia="zh-CN"/>
              </w:rPr>
              <w:t>杂交稻</w:t>
            </w:r>
          </w:p>
        </w:tc>
        <w:tc>
          <w:tcPr>
            <w:tcW w:w="912"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firstLine="0" w:firstLineChars="0"/>
              <w:jc w:val="left"/>
              <w:textAlignment w:val="top"/>
              <w:rPr>
                <w:rFonts w:hint="default"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sz w:val="24"/>
                <w:szCs w:val="24"/>
                <w:u w:val="none"/>
                <w:lang w:val="en-US" w:eastAsia="zh-CN"/>
              </w:rPr>
              <w:t>深两优870</w:t>
            </w:r>
          </w:p>
        </w:tc>
        <w:tc>
          <w:tcPr>
            <w:tcW w:w="7056"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jc w:val="left"/>
              <w:textAlignment w:val="top"/>
              <w:rPr>
                <w:rFonts w:hint="eastAsia"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000000"/>
                <w:sz w:val="24"/>
                <w:szCs w:val="24"/>
                <w:u w:val="none"/>
                <w:lang w:eastAsia="zh-CN"/>
              </w:rPr>
              <w:t>省农业农村厅推荐的农业主导品种，</w:t>
            </w:r>
            <w:r>
              <w:rPr>
                <w:rFonts w:hint="default" w:ascii="仿宋_GB2312" w:hAnsi="仿宋_GB2312" w:eastAsia="仿宋_GB2312" w:cs="仿宋_GB2312"/>
                <w:b w:val="0"/>
                <w:i w:val="0"/>
                <w:snapToGrid/>
                <w:color w:val="000000"/>
                <w:sz w:val="24"/>
                <w:szCs w:val="24"/>
                <w:u w:val="none"/>
                <w:lang w:val="en-US" w:eastAsia="zh-CN"/>
              </w:rPr>
              <w:t>感温型两系杂交稻组合</w:t>
            </w:r>
            <w:r>
              <w:rPr>
                <w:rFonts w:hint="eastAsia" w:ascii="仿宋_GB2312" w:hAnsi="仿宋_GB2312" w:eastAsia="仿宋_GB2312" w:cs="仿宋_GB2312"/>
                <w:b w:val="0"/>
                <w:i w:val="0"/>
                <w:snapToGrid/>
                <w:color w:val="000000"/>
                <w:sz w:val="24"/>
                <w:szCs w:val="24"/>
                <w:u w:val="none"/>
                <w:lang w:val="en-US" w:eastAsia="zh-CN"/>
              </w:rPr>
              <w:t>,</w:t>
            </w:r>
            <w:r>
              <w:rPr>
                <w:rFonts w:hint="eastAsia" w:ascii="仿宋_GB2312" w:hAnsi="仿宋_GB2312" w:eastAsia="仿宋_GB2312" w:cs="仿宋_GB2312"/>
                <w:b w:val="0"/>
                <w:i w:val="0"/>
                <w:snapToGrid/>
                <w:color w:val="000000"/>
                <w:sz w:val="24"/>
                <w:szCs w:val="24"/>
                <w:u w:val="none"/>
                <w:lang w:eastAsia="zh-CN"/>
              </w:rPr>
              <w:t>超级稻</w:t>
            </w:r>
            <w:r>
              <w:rPr>
                <w:rFonts w:hint="default" w:ascii="仿宋_GB2312" w:hAnsi="仿宋_GB2312" w:eastAsia="仿宋_GB2312" w:cs="仿宋_GB2312"/>
                <w:b w:val="0"/>
                <w:i w:val="0"/>
                <w:snapToGrid/>
                <w:color w:val="000000"/>
                <w:sz w:val="24"/>
                <w:szCs w:val="24"/>
                <w:u w:val="none"/>
                <w:lang w:val="en-US" w:eastAsia="zh-CN"/>
              </w:rPr>
              <w:t>。晚造平均全生育期117天，丰产性突出，米质鉴定为国标优质3级和省标优质3级，抗稻瘟病，感白叶枯病，耐寒性中</w:t>
            </w:r>
            <w:r>
              <w:rPr>
                <w:rFonts w:hint="eastAsia" w:ascii="仿宋_GB2312" w:hAnsi="仿宋_GB2312" w:eastAsia="仿宋_GB2312" w:cs="仿宋_GB2312"/>
                <w:b w:val="0"/>
                <w:i w:val="0"/>
                <w:snapToGrid/>
                <w:color w:val="000000"/>
                <w:sz w:val="24"/>
                <w:szCs w:val="24"/>
                <w:u w:val="none"/>
                <w:lang w:val="en-US" w:eastAsia="zh-CN"/>
              </w:rPr>
              <w:t>。</w:t>
            </w:r>
          </w:p>
        </w:tc>
        <w:tc>
          <w:tcPr>
            <w:tcW w:w="1464" w:type="dxa"/>
            <w:tcBorders>
              <w:top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jc w:val="center"/>
              <w:rPr>
                <w:rFonts w:hint="default"/>
                <w:sz w:val="24"/>
                <w:szCs w:val="24"/>
                <w:highlight w:val="yellow"/>
                <w:lang w:val="en-US" w:eastAsia="zh-CN"/>
              </w:rPr>
            </w:pPr>
            <w:r>
              <w:rPr>
                <w:rFonts w:hint="eastAsia"/>
                <w:sz w:val="24"/>
                <w:szCs w:val="24"/>
                <w:lang w:val="en-US" w:eastAsia="zh-CN"/>
              </w:rPr>
              <w:t>450</w:t>
            </w:r>
          </w:p>
        </w:tc>
        <w:tc>
          <w:tcPr>
            <w:tcW w:w="3516" w:type="dxa"/>
            <w:tcBorders>
              <w:top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left="0" w:leftChars="0" w:firstLine="0" w:firstLineChars="0"/>
              <w:jc w:val="left"/>
              <w:textAlignment w:val="top"/>
              <w:rPr>
                <w:rFonts w:hint="default" w:ascii="仿宋_GB2312" w:hAnsi="仿宋_GB2312" w:eastAsia="仿宋_GB2312" w:cs="仿宋_GB2312"/>
                <w:b w:val="0"/>
                <w:i w:val="0"/>
                <w:snapToGrid/>
                <w:color w:val="000000"/>
                <w:kern w:val="2"/>
                <w:sz w:val="24"/>
                <w:szCs w:val="24"/>
                <w:highlight w:val="yellow"/>
                <w:u w:val="none"/>
                <w:lang w:val="en-US" w:eastAsia="zh-CN"/>
              </w:rPr>
            </w:pPr>
            <w:r>
              <w:rPr>
                <w:rFonts w:hint="eastAsia" w:ascii="仿宋_GB2312" w:hAnsi="仿宋_GB2312" w:eastAsia="仿宋_GB2312" w:cs="仿宋_GB2312"/>
                <w:b w:val="0"/>
                <w:i w:val="0"/>
                <w:snapToGrid/>
                <w:color w:val="auto"/>
                <w:sz w:val="24"/>
                <w:szCs w:val="24"/>
                <w:u w:val="none"/>
                <w:lang w:val="en-US" w:eastAsia="zh-CN"/>
              </w:rPr>
              <w:t>适宜单季稻种植，晚稻利用宜在7月1日前播种，</w:t>
            </w:r>
            <w:r>
              <w:rPr>
                <w:rFonts w:hint="eastAsia" w:ascii="仿宋_GB2312" w:hAnsi="仿宋_GB2312" w:eastAsia="仿宋_GB2312" w:cs="仿宋_GB2312"/>
                <w:b w:val="0"/>
                <w:bCs w:val="0"/>
                <w:i w:val="0"/>
                <w:snapToGrid/>
                <w:color w:val="auto"/>
                <w:sz w:val="24"/>
                <w:szCs w:val="24"/>
                <w:u w:val="none"/>
                <w:lang w:val="en-US" w:eastAsia="zh-CN"/>
              </w:rPr>
              <w:t>不建议高海拔双季稻区及机播机插秧作晚造种植。</w:t>
            </w:r>
            <w:r>
              <w:rPr>
                <w:rFonts w:hint="eastAsia" w:ascii="仿宋_GB2312" w:hAnsi="仿宋_GB2312" w:eastAsia="仿宋_GB2312" w:cs="仿宋_GB2312"/>
                <w:b w:val="0"/>
                <w:i w:val="0"/>
                <w:snapToGrid/>
                <w:color w:val="auto"/>
                <w:sz w:val="24"/>
                <w:szCs w:val="24"/>
                <w:u w:val="none"/>
                <w:lang w:val="en-US" w:eastAsia="zh-CN"/>
              </w:rPr>
              <w:t>适当密植，早施重施分蘖肥，增加有效分蘖数；注意防治</w:t>
            </w:r>
            <w:r>
              <w:rPr>
                <w:rFonts w:hint="default" w:ascii="仿宋_GB2312" w:hAnsi="仿宋_GB2312" w:eastAsia="仿宋_GB2312" w:cs="仿宋_GB2312"/>
                <w:b w:val="0"/>
                <w:i w:val="0"/>
                <w:snapToGrid/>
                <w:color w:val="000000"/>
                <w:sz w:val="24"/>
                <w:szCs w:val="24"/>
                <w:u w:val="none"/>
                <w:lang w:val="en-US" w:eastAsia="zh-CN"/>
              </w:rPr>
              <w:t>稻瘟病</w:t>
            </w:r>
            <w:r>
              <w:rPr>
                <w:rFonts w:hint="eastAsia" w:ascii="仿宋_GB2312" w:hAnsi="仿宋_GB2312" w:eastAsia="仿宋_GB2312" w:cs="仿宋_GB2312"/>
                <w:b w:val="0"/>
                <w:i w:val="0"/>
                <w:snapToGrid/>
                <w:color w:val="000000"/>
                <w:sz w:val="24"/>
                <w:szCs w:val="24"/>
                <w:u w:val="none"/>
                <w:lang w:val="en-US" w:eastAsia="zh-CN"/>
              </w:rPr>
              <w:t>、</w:t>
            </w:r>
            <w:r>
              <w:rPr>
                <w:rFonts w:hint="eastAsia" w:ascii="仿宋_GB2312" w:hAnsi="仿宋_GB2312" w:eastAsia="仿宋_GB2312" w:cs="仿宋_GB2312"/>
                <w:b w:val="0"/>
                <w:i w:val="0"/>
                <w:snapToGrid/>
                <w:color w:val="auto"/>
                <w:sz w:val="24"/>
                <w:szCs w:val="24"/>
                <w:u w:val="none"/>
                <w:lang w:val="en-US" w:eastAsia="zh-CN"/>
              </w:rPr>
              <w:t>白叶枯病。</w:t>
            </w:r>
          </w:p>
        </w:tc>
      </w:tr>
    </w:tbl>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10299" w:firstLineChars="3433"/>
        <w:textAlignment w:val="auto"/>
        <w:rPr>
          <w:rFonts w:hint="eastAsia" w:ascii="仿宋_GB2312" w:hAnsi="仿宋_GB2312" w:eastAsia="仿宋_GB2312" w:cs="仿宋_GB2312"/>
          <w:b w:val="0"/>
          <w:bCs/>
          <w:i w:val="0"/>
          <w:snapToGrid/>
          <w:color w:val="000000"/>
          <w:sz w:val="30"/>
          <w:szCs w:val="30"/>
          <w:u w:val="none"/>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ahoma" w:hAnsi="Tahoma" w:eastAsia="宋体" w:cs="Tahoma"/>
          <w:b/>
          <w:bCs/>
          <w:caps w:val="0"/>
          <w:spacing w:val="0"/>
          <w:kern w:val="0"/>
          <w:sz w:val="32"/>
          <w:szCs w:val="32"/>
          <w:lang w:val="en-US" w:eastAsia="zh-CN" w:bidi="ar"/>
        </w:rPr>
      </w:pPr>
      <w:r>
        <w:rPr>
          <w:rFonts w:hint="eastAsia" w:ascii="Tahoma" w:hAnsi="Tahoma" w:cs="Tahoma"/>
          <w:b/>
          <w:bCs/>
          <w:caps w:val="0"/>
          <w:spacing w:val="0"/>
          <w:kern w:val="0"/>
          <w:sz w:val="32"/>
          <w:szCs w:val="32"/>
          <w:lang w:val="en-US" w:eastAsia="zh-CN" w:bidi="ar"/>
        </w:rPr>
        <w:t>二、种植建议：</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1、品种合理安排播插期及规划好双季稻早、晚造品种合理搭配，双季稻区应给夏收夏种农事工作安排留有充足的时间空间，建议早造选择生育期较短的品种，再搭配晚造生育期相对早稻较长的品种；或者早造选择生育期相对较长的品种（一般为常规稻品种）种植时，晚造必须搭配一个生育期较短的品种，而且须在7月底前完成插秧。</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2、双季稻早造建议种植品种：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（1）杂交稻品种：泰丰优208、广8优金占、软华优金丝、野香优莉丝、恒丰优金丝苗、金象优福晶丝苗。</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（2）常规稻品种：南晶香占（此品种不适宜在高海拨山区做早造种植）。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3、单季稻宜选生育期偏长的品种，有利于获得丰产。</w:t>
      </w:r>
      <w:bookmarkStart w:id="0" w:name="_GoBack"/>
      <w:bookmarkEnd w:id="0"/>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lightGray"/>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4、双季晚造种植品种：除深两优870等个别生育期偏长的品种不宜外，其他品种均可根据当地气候环境条件及生产需要选择使用。</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exact"/>
        <w:ind w:right="0" w:rightChars="0" w:firstLine="643" w:firstLineChars="200"/>
        <w:jc w:val="left"/>
        <w:textAlignment w:val="auto"/>
        <w:rPr>
          <w:rFonts w:hint="eastAsia" w:ascii="Tahoma" w:hAnsi="Tahoma" w:cs="Tahoma"/>
          <w:b/>
          <w:bCs/>
          <w:caps w:val="0"/>
          <w:color w:val="000000" w:themeColor="text1"/>
          <w:spacing w:val="0"/>
          <w:sz w:val="32"/>
          <w:szCs w:val="32"/>
          <w:lang w:val="en-US" w:eastAsia="zh-CN"/>
          <w14:textFill>
            <w14:solidFill>
              <w14:schemeClr w14:val="tx1"/>
            </w14:solidFill>
          </w14:textFill>
        </w:rPr>
      </w:pPr>
      <w:r>
        <w:rPr>
          <w:rFonts w:hint="eastAsia" w:ascii="Tahoma" w:hAnsi="Tahoma" w:cs="Tahoma"/>
          <w:b/>
          <w:bCs/>
          <w:caps w:val="0"/>
          <w:color w:val="000000" w:themeColor="text1"/>
          <w:spacing w:val="0"/>
          <w:sz w:val="32"/>
          <w:szCs w:val="32"/>
          <w:lang w:val="en-US" w:eastAsia="zh-CN"/>
          <w14:textFill>
            <w14:solidFill>
              <w14:schemeClr w14:val="tx1"/>
            </w14:solidFill>
          </w14:textFill>
        </w:rPr>
        <w:t>三、其他事项</w:t>
      </w:r>
    </w:p>
    <w:p>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1、大田</w:t>
      </w:r>
      <w:r>
        <w:rPr>
          <w:rFonts w:hint="eastAsia" w:ascii="仿宋_GB2312" w:hAnsi="仿宋_GB2312" w:eastAsia="仿宋_GB2312" w:cs="仿宋_GB2312"/>
          <w:b w:val="0"/>
          <w:bCs/>
          <w:i w:val="0"/>
          <w:snapToGrid/>
          <w:color w:val="000000" w:themeColor="text1"/>
          <w:sz w:val="30"/>
          <w:szCs w:val="30"/>
          <w:u w:val="none"/>
          <w:lang w:eastAsia="zh-CN"/>
          <w14:textFill>
            <w14:solidFill>
              <w14:schemeClr w14:val="tx1"/>
            </w14:solidFill>
          </w14:textFill>
        </w:rPr>
        <w:t>实际产量水平与当地的气候、环境条件、土壤肥力、施肥水平、田间管理技术等多种因素相关；</w:t>
      </w: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水稻生育期的长短与当地的气温、光照等气象因素密切相关，海拔高、气温低、寡日照生育期相对延长3-5天；机插秧要比人工插植秧生育期延长4-5天。</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2、根据当地的生态环境、土壤肥力，灌溉条件、管理技术水平、生产需要，慎重选择品种。</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val="0"/>
          <w:caps w:val="0"/>
          <w:color w:val="000000" w:themeColor="text1"/>
          <w:spacing w:val="0"/>
          <w:sz w:val="30"/>
          <w:szCs w:val="30"/>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3、新品种推广之前，宜进行试种验证工作，先少面积试种，成功后再大面积推广种植。</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4、双季稻应切实做好早</w:t>
      </w: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晚造的品种搭配，不宜两造都选用偏迟熟的品种，以确保早造收割后有足够的办田、沤田时间，尤其是种植大户更应注意品种搭配及农事工作安排，抢时收割、办田、沤田、插秧，确保7月底前完成晚稻插秧任务，9月下旬能安全抽穗避免遭受寒露风危害。</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5、稻瘟病历史病区、重发区，宜选用抗稻瘟病品种，不要种植易感稻瘟病的品种。</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6、易倒伏品种，应注意不要偏施氮肥，达到计划苗数80%时要及时露晒田，增施钾肥，促使植株茎秆粗壮，提高抗倒伏能力。</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7、种植再生稻要注意</w:t>
      </w: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选用再生能力强的品种，如青香优19香、粤禾丝苗、粤农丝苗、软华优金丝等。</w:t>
      </w:r>
    </w:p>
    <w:p>
      <w:pPr>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8、常规稻品种可除杂优选健康稻穗自留种子，可降低种植成本提高种稻的效益。</w:t>
      </w:r>
      <w:r>
        <w:rPr>
          <w:rFonts w:hint="default"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象牙香占特点产量低、易倒伏、易感稻温病，不再推介，如有需种植需求的请自留种或自找种源。</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t>9、单季稻是包括中稻和一年中只种植一造早稻或一造晚稻三个不同的耕种类型。建议高海拔地区种植中稻于5月中旬前播种，6月中旬前插秧；低海拔地区种植中稻于6月中旬播种，7月上中旬插秧。</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val="0"/>
          <w:bCs/>
          <w:i w:val="0"/>
          <w:snapToGrid/>
          <w:color w:val="000000" w:themeColor="text1"/>
          <w:sz w:val="30"/>
          <w:szCs w:val="30"/>
          <w:highlight w:val="none"/>
          <w:u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8700" w:firstLineChars="2900"/>
        <w:textAlignment w:val="auto"/>
        <w:rPr>
          <w:rFonts w:hint="default"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8700" w:firstLineChars="2900"/>
        <w:textAlignment w:val="auto"/>
        <w:rPr>
          <w:rFonts w:hint="default"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default"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连南瑶族自治县农业科技推广服务中心</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10299" w:firstLineChars="3433"/>
        <w:textAlignment w:val="auto"/>
        <w:rPr>
          <w:rFonts w:hint="default"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pPr>
      <w:r>
        <w:rPr>
          <w:rFonts w:hint="eastAsia" w:ascii="仿宋_GB2312" w:hAnsi="仿宋_GB2312" w:eastAsia="仿宋_GB2312" w:cs="仿宋_GB2312"/>
          <w:b w:val="0"/>
          <w:bCs/>
          <w:i w:val="0"/>
          <w:snapToGrid/>
          <w:color w:val="000000" w:themeColor="text1"/>
          <w:sz w:val="30"/>
          <w:szCs w:val="30"/>
          <w:u w:val="none"/>
          <w:lang w:val="en-US" w:eastAsia="zh-CN"/>
          <w14:textFill>
            <w14:solidFill>
              <w14:schemeClr w14:val="tx1"/>
            </w14:solidFill>
          </w14:textFill>
        </w:rPr>
        <w:t>2024年11月1日</w:t>
      </w:r>
    </w:p>
    <w:sectPr>
      <w:footerReference r:id="rId3" w:type="default"/>
      <w:pgSz w:w="16838" w:h="11906" w:orient="landscape"/>
      <w:pgMar w:top="1179" w:right="1553"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OWE0NDFkMDdkZDE3MWI3NGUwNDU0MzQ0Mjg0NjcifQ=="/>
  </w:docVars>
  <w:rsids>
    <w:rsidRoot w:val="259252D7"/>
    <w:rsid w:val="05EF2426"/>
    <w:rsid w:val="063712BD"/>
    <w:rsid w:val="075B4030"/>
    <w:rsid w:val="078A17FE"/>
    <w:rsid w:val="07924A03"/>
    <w:rsid w:val="07C86A04"/>
    <w:rsid w:val="08597C6C"/>
    <w:rsid w:val="08DC7EF5"/>
    <w:rsid w:val="0B0B3B62"/>
    <w:rsid w:val="0C490539"/>
    <w:rsid w:val="0CB01CDF"/>
    <w:rsid w:val="0F630D91"/>
    <w:rsid w:val="11943F45"/>
    <w:rsid w:val="1580724B"/>
    <w:rsid w:val="174E2EDD"/>
    <w:rsid w:val="17742BB8"/>
    <w:rsid w:val="185539A9"/>
    <w:rsid w:val="1880533D"/>
    <w:rsid w:val="18973282"/>
    <w:rsid w:val="189A6FE7"/>
    <w:rsid w:val="199B0CDD"/>
    <w:rsid w:val="1D2D27D8"/>
    <w:rsid w:val="1F8C1C80"/>
    <w:rsid w:val="223D0941"/>
    <w:rsid w:val="22456E36"/>
    <w:rsid w:val="23F51A49"/>
    <w:rsid w:val="243620B4"/>
    <w:rsid w:val="2520733C"/>
    <w:rsid w:val="259252D7"/>
    <w:rsid w:val="262A7F62"/>
    <w:rsid w:val="26344A5D"/>
    <w:rsid w:val="274A5AED"/>
    <w:rsid w:val="27A047BC"/>
    <w:rsid w:val="28EC0004"/>
    <w:rsid w:val="29725FFB"/>
    <w:rsid w:val="2BB3692D"/>
    <w:rsid w:val="2BDE7E73"/>
    <w:rsid w:val="2BF5538A"/>
    <w:rsid w:val="2C042268"/>
    <w:rsid w:val="2C0524FC"/>
    <w:rsid w:val="2C081653"/>
    <w:rsid w:val="2C613A1B"/>
    <w:rsid w:val="2E6011A7"/>
    <w:rsid w:val="306262CB"/>
    <w:rsid w:val="31147164"/>
    <w:rsid w:val="31457CA6"/>
    <w:rsid w:val="31B37CB2"/>
    <w:rsid w:val="31E51C4C"/>
    <w:rsid w:val="32853546"/>
    <w:rsid w:val="331870E3"/>
    <w:rsid w:val="3385218D"/>
    <w:rsid w:val="33C354D6"/>
    <w:rsid w:val="344312B8"/>
    <w:rsid w:val="35510287"/>
    <w:rsid w:val="357C7152"/>
    <w:rsid w:val="35D77B3D"/>
    <w:rsid w:val="36236C98"/>
    <w:rsid w:val="36360B19"/>
    <w:rsid w:val="36ED1C09"/>
    <w:rsid w:val="37197CE4"/>
    <w:rsid w:val="37240140"/>
    <w:rsid w:val="37753E8C"/>
    <w:rsid w:val="38071E4C"/>
    <w:rsid w:val="38160890"/>
    <w:rsid w:val="3A9E0370"/>
    <w:rsid w:val="3BCE3E78"/>
    <w:rsid w:val="3D0C2E5B"/>
    <w:rsid w:val="3D201630"/>
    <w:rsid w:val="3D8D6057"/>
    <w:rsid w:val="3D957FC6"/>
    <w:rsid w:val="3ECE1BC0"/>
    <w:rsid w:val="3F544E4A"/>
    <w:rsid w:val="40A97993"/>
    <w:rsid w:val="40D15707"/>
    <w:rsid w:val="41793EE2"/>
    <w:rsid w:val="424335B3"/>
    <w:rsid w:val="42515A1D"/>
    <w:rsid w:val="42A46D31"/>
    <w:rsid w:val="43B85DCC"/>
    <w:rsid w:val="43E11FDE"/>
    <w:rsid w:val="44BE34B7"/>
    <w:rsid w:val="4503249C"/>
    <w:rsid w:val="455E54D3"/>
    <w:rsid w:val="45BD0D7E"/>
    <w:rsid w:val="48F9678D"/>
    <w:rsid w:val="49526D5A"/>
    <w:rsid w:val="496315C2"/>
    <w:rsid w:val="49C7271B"/>
    <w:rsid w:val="49E823BF"/>
    <w:rsid w:val="49F96DC8"/>
    <w:rsid w:val="4A432F0E"/>
    <w:rsid w:val="4B831DBC"/>
    <w:rsid w:val="4B8A0AA1"/>
    <w:rsid w:val="4C750BDD"/>
    <w:rsid w:val="4C8B04F0"/>
    <w:rsid w:val="4C9F5EE6"/>
    <w:rsid w:val="4D210A97"/>
    <w:rsid w:val="4E13462F"/>
    <w:rsid w:val="4E3B2B35"/>
    <w:rsid w:val="4E6860CC"/>
    <w:rsid w:val="4E777B85"/>
    <w:rsid w:val="4ED327C3"/>
    <w:rsid w:val="4EFD09EC"/>
    <w:rsid w:val="4EFD443D"/>
    <w:rsid w:val="4F012786"/>
    <w:rsid w:val="4F577E96"/>
    <w:rsid w:val="4F7006FF"/>
    <w:rsid w:val="50747795"/>
    <w:rsid w:val="509F56B1"/>
    <w:rsid w:val="5124410A"/>
    <w:rsid w:val="522248EC"/>
    <w:rsid w:val="525B35E1"/>
    <w:rsid w:val="536939C8"/>
    <w:rsid w:val="54836EB3"/>
    <w:rsid w:val="54970560"/>
    <w:rsid w:val="5556068C"/>
    <w:rsid w:val="56D3607E"/>
    <w:rsid w:val="57C677A2"/>
    <w:rsid w:val="58424977"/>
    <w:rsid w:val="585A4D75"/>
    <w:rsid w:val="58C80BF6"/>
    <w:rsid w:val="5910793D"/>
    <w:rsid w:val="5A0A3784"/>
    <w:rsid w:val="5A444457"/>
    <w:rsid w:val="5D20206B"/>
    <w:rsid w:val="5D566C01"/>
    <w:rsid w:val="5E3D407F"/>
    <w:rsid w:val="5E9E0E88"/>
    <w:rsid w:val="5FBB27C8"/>
    <w:rsid w:val="61151CF7"/>
    <w:rsid w:val="617E1339"/>
    <w:rsid w:val="61CD4ED7"/>
    <w:rsid w:val="622C2493"/>
    <w:rsid w:val="62B22CB3"/>
    <w:rsid w:val="63463869"/>
    <w:rsid w:val="63D33160"/>
    <w:rsid w:val="64077651"/>
    <w:rsid w:val="647626BC"/>
    <w:rsid w:val="66020F74"/>
    <w:rsid w:val="6756288B"/>
    <w:rsid w:val="684D3611"/>
    <w:rsid w:val="69086CE1"/>
    <w:rsid w:val="696578EB"/>
    <w:rsid w:val="69D4590E"/>
    <w:rsid w:val="6A136779"/>
    <w:rsid w:val="6A781A59"/>
    <w:rsid w:val="6AB7407A"/>
    <w:rsid w:val="6B352792"/>
    <w:rsid w:val="6C397AC7"/>
    <w:rsid w:val="6C94446B"/>
    <w:rsid w:val="6CC84578"/>
    <w:rsid w:val="6E601E9F"/>
    <w:rsid w:val="6FB95992"/>
    <w:rsid w:val="6FCD606A"/>
    <w:rsid w:val="706D1040"/>
    <w:rsid w:val="71241FD7"/>
    <w:rsid w:val="713D5344"/>
    <w:rsid w:val="716C639A"/>
    <w:rsid w:val="72F825DD"/>
    <w:rsid w:val="73DB1215"/>
    <w:rsid w:val="74A3255D"/>
    <w:rsid w:val="76617343"/>
    <w:rsid w:val="76EB3752"/>
    <w:rsid w:val="77544B42"/>
    <w:rsid w:val="79F6057A"/>
    <w:rsid w:val="7B203DA1"/>
    <w:rsid w:val="7B38019E"/>
    <w:rsid w:val="7E0E43E1"/>
    <w:rsid w:val="7E992DA6"/>
    <w:rsid w:val="7F984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 New New New New New New New New New New New New New"/>
    <w:qFormat/>
    <w:uiPriority w:val="0"/>
    <w:pPr>
      <w:widowControl w:val="0"/>
      <w:jc w:val="both"/>
    </w:pPr>
    <w:rPr>
      <w:rFonts w:ascii="Calibri" w:hAnsi="Calibri" w:eastAsia="宋体" w:cs="黑体"/>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3529</Words>
  <Characters>3695</Characters>
  <Lines>0</Lines>
  <Paragraphs>0</Paragraphs>
  <TotalTime>18</TotalTime>
  <ScaleCrop>false</ScaleCrop>
  <LinksUpToDate>false</LinksUpToDate>
  <CharactersWithSpaces>3702</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2021-09-02T06:39:00Z</dcterms:created>
  <dc:creator>远刚</dc:creator>
  <cp:lastModifiedBy>ncj2</cp:lastModifiedBy>
  <cp:lastPrinted>2024-10-21T08:06:00Z</cp:lastPrinted>
  <dcterms:modified xsi:type="dcterms:W3CDTF">2024-11-04T08:09:32Z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DF8FBB16860447F68337CA3518DB2A94</vt:lpwstr>
  </property>
</Properties>
</file>