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2C32">
      <w:pPr>
        <w:numPr>
          <w:ilvl w:val="0"/>
          <w:numId w:val="0"/>
        </w:numPr>
        <w:kinsoku/>
        <w:wordWrap/>
        <w:overflowPunct/>
        <w:autoSpaceDE/>
        <w:autoSpaceDN/>
        <w:bidi w:val="0"/>
        <w:spacing w:before="0" w:beforeLines="0" w:after="0" w:afterLines="0" w:line="520" w:lineRule="exact"/>
        <w:ind w:right="0" w:rightChars="0"/>
        <w:jc w:val="both"/>
        <w:rPr>
          <w:rFonts w:hint="eastAsia" w:ascii="仿宋_GB2312" w:hAnsi="仿宋_GB2312" w:eastAsia="仿宋_GB2312" w:cs="仿宋_GB2312"/>
          <w:b w:val="0"/>
          <w:i w:val="0"/>
          <w:caps w:val="0"/>
          <w:color w:val="auto"/>
          <w:spacing w:val="15"/>
          <w:kern w:val="2"/>
          <w:sz w:val="32"/>
          <w:szCs w:val="32"/>
          <w:highlight w:val="none"/>
          <w:lang w:val="en-US" w:eastAsia="zh-CN" w:bidi="ar-SA"/>
        </w:rPr>
      </w:pPr>
      <w:r>
        <w:rPr>
          <w:rFonts w:hint="eastAsia" w:ascii="仿宋_GB2312" w:hAnsi="仿宋_GB2312" w:eastAsia="仿宋_GB2312" w:cs="仿宋_GB2312"/>
          <w:b w:val="0"/>
          <w:i w:val="0"/>
          <w:caps w:val="0"/>
          <w:color w:val="auto"/>
          <w:spacing w:val="15"/>
          <w:kern w:val="2"/>
          <w:sz w:val="32"/>
          <w:szCs w:val="32"/>
          <w:highlight w:val="none"/>
          <w:lang w:val="en-US" w:eastAsia="zh-CN" w:bidi="ar-SA"/>
        </w:rPr>
        <w:t>附件</w:t>
      </w:r>
    </w:p>
    <w:p w14:paraId="56AC5D9C">
      <w:pPr>
        <w:numPr>
          <w:ilvl w:val="0"/>
          <w:numId w:val="0"/>
        </w:numPr>
        <w:kinsoku/>
        <w:wordWrap/>
        <w:overflowPunct/>
        <w:autoSpaceDE/>
        <w:autoSpaceDN/>
        <w:bidi w:val="0"/>
        <w:spacing w:before="0" w:beforeLines="0" w:after="0" w:afterLines="0" w:line="520" w:lineRule="exact"/>
        <w:ind w:right="0" w:rightChars="0"/>
        <w:jc w:val="both"/>
        <w:rPr>
          <w:rFonts w:hint="eastAsia" w:ascii="仿宋_GB2312" w:hAnsi="仿宋_GB2312" w:eastAsia="仿宋_GB2312" w:cs="仿宋_GB2312"/>
          <w:b w:val="0"/>
          <w:i w:val="0"/>
          <w:caps w:val="0"/>
          <w:color w:val="auto"/>
          <w:spacing w:val="15"/>
          <w:kern w:val="2"/>
          <w:sz w:val="32"/>
          <w:szCs w:val="32"/>
          <w:highlight w:val="none"/>
          <w:lang w:val="en-US" w:eastAsia="zh-CN" w:bidi="ar-SA"/>
        </w:rPr>
      </w:pPr>
    </w:p>
    <w:p w14:paraId="72D85044">
      <w:pPr>
        <w:numPr>
          <w:ilvl w:val="0"/>
          <w:numId w:val="0"/>
        </w:numPr>
        <w:kinsoku/>
        <w:wordWrap/>
        <w:overflowPunct/>
        <w:autoSpaceDE/>
        <w:autoSpaceDN/>
        <w:bidi w:val="0"/>
        <w:spacing w:before="0" w:beforeLines="0" w:after="0" w:afterLines="0" w:line="520" w:lineRule="exact"/>
        <w:ind w:right="0" w:rightChars="0"/>
        <w:jc w:val="center"/>
        <w:rPr>
          <w:rFonts w:hint="eastAsia" w:ascii="方正小标宋简体" w:hAnsi="方正小标宋简体" w:eastAsia="方正小标宋简体" w:cs="方正小标宋简体"/>
          <w:b w:val="0"/>
          <w:bCs w:val="0"/>
          <w:i w:val="0"/>
          <w:caps w:val="0"/>
          <w:color w:val="auto"/>
          <w:spacing w:val="15"/>
          <w:kern w:val="2"/>
          <w:sz w:val="44"/>
          <w:szCs w:val="44"/>
          <w:highlight w:val="none"/>
          <w:lang w:val="en-US" w:eastAsia="zh-CN" w:bidi="ar-SA"/>
        </w:rPr>
      </w:pPr>
      <w:bookmarkStart w:id="0" w:name="_GoBack"/>
      <w:r>
        <w:rPr>
          <w:rFonts w:hint="eastAsia" w:ascii="方正小标宋简体" w:hAnsi="方正小标宋简体" w:eastAsia="方正小标宋简体" w:cs="方正小标宋简体"/>
          <w:b w:val="0"/>
          <w:bCs w:val="0"/>
          <w:i w:val="0"/>
          <w:caps w:val="0"/>
          <w:color w:val="auto"/>
          <w:spacing w:val="15"/>
          <w:kern w:val="2"/>
          <w:sz w:val="44"/>
          <w:szCs w:val="44"/>
          <w:highlight w:val="none"/>
          <w:lang w:val="en-US" w:eastAsia="zh-CN" w:bidi="ar-SA"/>
        </w:rPr>
        <w:t>2025年连南瑶族自治县大坪镇人民政府公开选拔村党组织书记助理报名表</w:t>
      </w:r>
    </w:p>
    <w:bookmarkEnd w:id="0"/>
    <w:p w14:paraId="3BEA5BE2">
      <w:pPr>
        <w:rPr>
          <w:rFonts w:hint="eastAsia" w:ascii="宋体" w:hAnsi="宋体" w:eastAsia="宋体"/>
          <w:b/>
          <w:bCs/>
          <w:sz w:val="36"/>
          <w:szCs w:val="32"/>
          <w:highlight w:val="none"/>
        </w:rPr>
      </w:pPr>
    </w:p>
    <w:tbl>
      <w:tblPr>
        <w:tblStyle w:val="6"/>
        <w:tblW w:w="9883"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526"/>
        <w:gridCol w:w="852"/>
        <w:gridCol w:w="1122"/>
        <w:gridCol w:w="1437"/>
        <w:gridCol w:w="1437"/>
        <w:gridCol w:w="1726"/>
      </w:tblGrid>
      <w:tr w14:paraId="56B6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6389D38">
            <w:pPr>
              <w:jc w:val="center"/>
              <w:rPr>
                <w:rFonts w:ascii="仿宋_GB2312"/>
                <w:sz w:val="24"/>
                <w:szCs w:val="24"/>
                <w:highlight w:val="none"/>
              </w:rPr>
            </w:pPr>
            <w:r>
              <w:rPr>
                <w:rFonts w:hint="eastAsia" w:ascii="仿宋_GB2312"/>
                <w:sz w:val="24"/>
                <w:szCs w:val="24"/>
                <w:highlight w:val="none"/>
              </w:rPr>
              <w:t>姓    名</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B14FD23">
            <w:pPr>
              <w:jc w:val="left"/>
              <w:rPr>
                <w:rFonts w:ascii="仿宋_GB2312"/>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BF7A73">
            <w:pPr>
              <w:jc w:val="center"/>
              <w:rPr>
                <w:rFonts w:ascii="仿宋_GB2312"/>
                <w:sz w:val="24"/>
                <w:szCs w:val="24"/>
                <w:highlight w:val="none"/>
              </w:rPr>
            </w:pPr>
            <w:r>
              <w:rPr>
                <w:rFonts w:hint="eastAsia" w:ascii="仿宋_GB2312"/>
                <w:sz w:val="24"/>
                <w:szCs w:val="24"/>
                <w:highlight w:val="none"/>
              </w:rPr>
              <w:t>性别</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833B978">
            <w:pPr>
              <w:jc w:val="left"/>
              <w:rPr>
                <w:rFonts w:ascii="仿宋_GB2312"/>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EE8F7F5">
            <w:pPr>
              <w:jc w:val="center"/>
              <w:rPr>
                <w:rFonts w:ascii="仿宋_GB2312"/>
                <w:sz w:val="24"/>
                <w:szCs w:val="24"/>
                <w:highlight w:val="none"/>
              </w:rPr>
            </w:pPr>
            <w:r>
              <w:rPr>
                <w:rFonts w:hint="eastAsia" w:ascii="仿宋_GB2312"/>
                <w:sz w:val="24"/>
                <w:szCs w:val="24"/>
                <w:highlight w:val="none"/>
              </w:rPr>
              <w:t>民  族</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E810BD7">
            <w:pPr>
              <w:jc w:val="center"/>
              <w:rPr>
                <w:rFonts w:ascii="仿宋_GB2312"/>
                <w:sz w:val="24"/>
                <w:szCs w:val="24"/>
                <w:highlight w:val="none"/>
              </w:rPr>
            </w:pPr>
          </w:p>
        </w:tc>
        <w:tc>
          <w:tcPr>
            <w:tcW w:w="1726" w:type="dxa"/>
            <w:vMerge w:val="restart"/>
            <w:tcBorders>
              <w:top w:val="single" w:color="auto" w:sz="4" w:space="0"/>
              <w:left w:val="single" w:color="auto" w:sz="4" w:space="0"/>
              <w:bottom w:val="single" w:color="auto" w:sz="4" w:space="0"/>
              <w:right w:val="single" w:color="auto" w:sz="4" w:space="0"/>
            </w:tcBorders>
            <w:noWrap w:val="0"/>
            <w:vAlign w:val="center"/>
          </w:tcPr>
          <w:p w14:paraId="4A5C8594">
            <w:pPr>
              <w:jc w:val="center"/>
              <w:rPr>
                <w:rFonts w:ascii="仿宋_GB2312"/>
                <w:sz w:val="24"/>
                <w:szCs w:val="24"/>
                <w:highlight w:val="none"/>
              </w:rPr>
            </w:pPr>
            <w:r>
              <w:rPr>
                <w:rFonts w:hint="eastAsia" w:ascii="仿宋_GB2312"/>
                <w:sz w:val="24"/>
                <w:szCs w:val="24"/>
                <w:highlight w:val="none"/>
              </w:rPr>
              <w:t>贴</w:t>
            </w:r>
          </w:p>
          <w:p w14:paraId="6581DFCD">
            <w:pPr>
              <w:jc w:val="center"/>
              <w:rPr>
                <w:rFonts w:hint="eastAsia" w:ascii="仿宋_GB2312"/>
                <w:sz w:val="24"/>
                <w:szCs w:val="24"/>
                <w:highlight w:val="none"/>
              </w:rPr>
            </w:pPr>
            <w:r>
              <w:rPr>
                <w:rFonts w:hint="eastAsia" w:ascii="仿宋_GB2312"/>
                <w:sz w:val="24"/>
                <w:szCs w:val="24"/>
                <w:highlight w:val="none"/>
              </w:rPr>
              <w:t>相</w:t>
            </w:r>
          </w:p>
          <w:p w14:paraId="1800BAE3">
            <w:pPr>
              <w:jc w:val="center"/>
              <w:rPr>
                <w:rFonts w:ascii="仿宋_GB2312"/>
                <w:sz w:val="24"/>
                <w:szCs w:val="24"/>
                <w:highlight w:val="none"/>
              </w:rPr>
            </w:pPr>
            <w:r>
              <w:rPr>
                <w:rFonts w:hint="eastAsia" w:ascii="仿宋_GB2312"/>
                <w:sz w:val="24"/>
                <w:szCs w:val="24"/>
                <w:highlight w:val="none"/>
              </w:rPr>
              <w:t>片</w:t>
            </w:r>
          </w:p>
        </w:tc>
      </w:tr>
      <w:tr w14:paraId="3E17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6897A6A4">
            <w:pPr>
              <w:jc w:val="center"/>
              <w:rPr>
                <w:rFonts w:ascii="仿宋_GB2312"/>
                <w:sz w:val="24"/>
                <w:szCs w:val="24"/>
                <w:highlight w:val="none"/>
              </w:rPr>
            </w:pPr>
            <w:r>
              <w:rPr>
                <w:rFonts w:hint="eastAsia" w:ascii="仿宋_GB2312"/>
                <w:sz w:val="24"/>
                <w:szCs w:val="24"/>
                <w:highlight w:val="none"/>
              </w:rPr>
              <w:t>出生年月</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F9BEFE7">
            <w:pPr>
              <w:jc w:val="left"/>
              <w:rPr>
                <w:rFonts w:ascii="仿宋_GB2312"/>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ED70D60">
            <w:pPr>
              <w:jc w:val="center"/>
              <w:rPr>
                <w:rFonts w:ascii="仿宋_GB2312"/>
                <w:sz w:val="24"/>
                <w:szCs w:val="24"/>
                <w:highlight w:val="none"/>
              </w:rPr>
            </w:pPr>
            <w:r>
              <w:rPr>
                <w:rFonts w:hint="eastAsia" w:ascii="仿宋_GB2312"/>
                <w:sz w:val="24"/>
                <w:szCs w:val="24"/>
                <w:highlight w:val="none"/>
              </w:rPr>
              <w:t>籍贯</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019B105">
            <w:pPr>
              <w:jc w:val="left"/>
              <w:rPr>
                <w:rFonts w:ascii="仿宋_GB2312"/>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E558D73">
            <w:pPr>
              <w:jc w:val="center"/>
              <w:rPr>
                <w:rFonts w:ascii="仿宋_GB2312"/>
                <w:spacing w:val="-20"/>
                <w:sz w:val="24"/>
                <w:szCs w:val="24"/>
                <w:highlight w:val="none"/>
              </w:rPr>
            </w:pPr>
            <w:r>
              <w:rPr>
                <w:rFonts w:hint="eastAsia" w:ascii="仿宋_GB2312"/>
                <w:spacing w:val="-20"/>
                <w:sz w:val="24"/>
                <w:szCs w:val="24"/>
                <w:highlight w:val="none"/>
              </w:rPr>
              <w:t>政治面貌</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B9ECE13">
            <w:pPr>
              <w:jc w:val="center"/>
              <w:rPr>
                <w:rFonts w:ascii="仿宋_GB2312"/>
                <w:sz w:val="24"/>
                <w:szCs w:val="24"/>
                <w:highlight w:val="none"/>
              </w:rPr>
            </w:pPr>
          </w:p>
        </w:tc>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14:paraId="2E7B00E9">
            <w:pPr>
              <w:widowControl/>
              <w:jc w:val="left"/>
              <w:rPr>
                <w:rFonts w:ascii="仿宋_GB2312"/>
                <w:sz w:val="24"/>
                <w:szCs w:val="24"/>
                <w:highlight w:val="none"/>
              </w:rPr>
            </w:pPr>
          </w:p>
        </w:tc>
      </w:tr>
      <w:tr w14:paraId="39A2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479A55AF">
            <w:pPr>
              <w:jc w:val="center"/>
              <w:rPr>
                <w:rFonts w:ascii="仿宋_GB2312"/>
                <w:spacing w:val="-20"/>
                <w:sz w:val="24"/>
                <w:szCs w:val="24"/>
                <w:highlight w:val="none"/>
              </w:rPr>
            </w:pPr>
            <w:r>
              <w:rPr>
                <w:rFonts w:hint="eastAsia" w:ascii="仿宋_GB2312"/>
                <w:spacing w:val="-12"/>
                <w:sz w:val="24"/>
                <w:szCs w:val="24"/>
                <w:highlight w:val="none"/>
              </w:rPr>
              <w:t>现户籍地</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14:paraId="093A7A58">
            <w:pPr>
              <w:jc w:val="left"/>
              <w:rPr>
                <w:rFonts w:hint="eastAsia" w:ascii="仿宋_GB2312" w:eastAsia="仿宋_GB2312"/>
                <w:sz w:val="24"/>
                <w:szCs w:val="24"/>
                <w:highlight w:val="none"/>
                <w:lang w:val="en-US" w:eastAsia="zh-CN"/>
              </w:rPr>
            </w:pPr>
            <w:r>
              <w:rPr>
                <w:rFonts w:hint="eastAsia" w:ascii="仿宋_GB2312"/>
                <w:sz w:val="24"/>
                <w:szCs w:val="24"/>
                <w:highlight w:val="none"/>
              </w:rPr>
              <w:t xml:space="preserve">   </w:t>
            </w:r>
            <w:r>
              <w:rPr>
                <w:rFonts w:hint="eastAsia" w:ascii="仿宋_GB2312"/>
                <w:sz w:val="24"/>
                <w:szCs w:val="24"/>
                <w:highlight w:val="none"/>
                <w:lang w:val="en-US" w:eastAsia="zh-CN"/>
              </w:rPr>
              <w:t xml:space="preserve">  </w:t>
            </w:r>
            <w:r>
              <w:rPr>
                <w:rFonts w:hint="eastAsia" w:ascii="仿宋_GB2312"/>
                <w:sz w:val="24"/>
                <w:szCs w:val="24"/>
                <w:highlight w:val="none"/>
              </w:rPr>
              <w:t>省   市</w:t>
            </w:r>
            <w:r>
              <w:rPr>
                <w:rFonts w:hint="eastAsia" w:ascii="仿宋_GB2312"/>
                <w:sz w:val="24"/>
                <w:szCs w:val="24"/>
                <w:highlight w:val="none"/>
                <w:lang w:val="en-US" w:eastAsia="zh-CN"/>
              </w:rPr>
              <w:t xml:space="preserve">    </w:t>
            </w:r>
            <w:r>
              <w:rPr>
                <w:rFonts w:hint="eastAsia" w:ascii="仿宋_GB2312"/>
                <w:sz w:val="24"/>
                <w:szCs w:val="24"/>
                <w:highlight w:val="none"/>
              </w:rPr>
              <w:t>县</w:t>
            </w:r>
            <w:r>
              <w:rPr>
                <w:rFonts w:hint="eastAsia" w:ascii="仿宋_GB2312"/>
                <w:sz w:val="24"/>
                <w:szCs w:val="24"/>
                <w:highlight w:val="none"/>
                <w:lang w:eastAsia="zh-CN"/>
              </w:rPr>
              <w:t>（</w:t>
            </w:r>
            <w:r>
              <w:rPr>
                <w:rFonts w:hint="eastAsia" w:ascii="仿宋_GB2312"/>
                <w:sz w:val="24"/>
                <w:szCs w:val="24"/>
                <w:highlight w:val="none"/>
                <w:lang w:val="en-US" w:eastAsia="zh-CN"/>
              </w:rPr>
              <w:t>区</w:t>
            </w:r>
            <w:r>
              <w:rPr>
                <w:rFonts w:hint="eastAsia" w:ascii="仿宋_GB2312"/>
                <w:sz w:val="24"/>
                <w:szCs w:val="24"/>
                <w:highlight w:val="none"/>
                <w:lang w:eastAsia="zh-CN"/>
              </w:rPr>
              <w:t>）</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57DFE6D">
            <w:pPr>
              <w:jc w:val="center"/>
              <w:rPr>
                <w:rFonts w:ascii="仿宋_GB2312"/>
                <w:sz w:val="24"/>
                <w:szCs w:val="24"/>
                <w:highlight w:val="none"/>
              </w:rPr>
            </w:pPr>
            <w:r>
              <w:rPr>
                <w:rFonts w:hint="eastAsia" w:ascii="仿宋_GB2312"/>
                <w:spacing w:val="-20"/>
                <w:sz w:val="24"/>
                <w:szCs w:val="24"/>
                <w:highlight w:val="none"/>
              </w:rPr>
              <w:t>婚姻状况</w:t>
            </w:r>
          </w:p>
        </w:tc>
        <w:tc>
          <w:tcPr>
            <w:tcW w:w="1437" w:type="dxa"/>
            <w:tcBorders>
              <w:top w:val="single" w:color="auto" w:sz="4" w:space="0"/>
              <w:left w:val="single" w:color="auto" w:sz="4" w:space="0"/>
              <w:bottom w:val="single" w:color="auto" w:sz="4" w:space="0"/>
              <w:right w:val="single" w:color="auto" w:sz="4" w:space="0"/>
            </w:tcBorders>
            <w:noWrap w:val="0"/>
            <w:vAlign w:val="top"/>
          </w:tcPr>
          <w:p w14:paraId="688B51D0">
            <w:pPr>
              <w:jc w:val="center"/>
              <w:rPr>
                <w:rFonts w:ascii="仿宋_GB2312"/>
                <w:sz w:val="24"/>
                <w:szCs w:val="24"/>
                <w:highlight w:val="none"/>
              </w:rPr>
            </w:pPr>
          </w:p>
        </w:tc>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14:paraId="58203CD0">
            <w:pPr>
              <w:widowControl/>
              <w:jc w:val="left"/>
              <w:rPr>
                <w:rFonts w:ascii="仿宋_GB2312"/>
                <w:sz w:val="24"/>
                <w:szCs w:val="24"/>
                <w:highlight w:val="none"/>
              </w:rPr>
            </w:pPr>
          </w:p>
        </w:tc>
      </w:tr>
      <w:tr w14:paraId="203C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13AD1EA9">
            <w:pPr>
              <w:jc w:val="center"/>
              <w:rPr>
                <w:rFonts w:ascii="仿宋_GB2312"/>
                <w:sz w:val="24"/>
                <w:szCs w:val="24"/>
                <w:highlight w:val="none"/>
              </w:rPr>
            </w:pPr>
            <w:r>
              <w:rPr>
                <w:rFonts w:hint="eastAsia" w:ascii="仿宋_GB2312"/>
                <w:sz w:val="24"/>
                <w:szCs w:val="24"/>
                <w:highlight w:val="none"/>
              </w:rPr>
              <w:t>身份证号码</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14:paraId="5D98591F">
            <w:pPr>
              <w:jc w:val="left"/>
              <w:rPr>
                <w:rFonts w:ascii="仿宋_GB2312"/>
                <w:sz w:val="24"/>
                <w:szCs w:val="24"/>
                <w:highlight w:val="none"/>
              </w:rPr>
            </w:pPr>
            <w:r>
              <w:rPr>
                <w:rFonts w:hint="eastAsia" w:ascii="仿宋_GB2312"/>
                <w:sz w:val="24"/>
                <w:szCs w:val="24"/>
                <w:highlight w:val="none"/>
              </w:rPr>
              <w:t xml:space="preserve"> </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CE9A42F">
            <w:pPr>
              <w:jc w:val="center"/>
              <w:rPr>
                <w:rFonts w:ascii="仿宋_GB2312"/>
                <w:spacing w:val="-8"/>
                <w:sz w:val="24"/>
                <w:szCs w:val="24"/>
                <w:highlight w:val="none"/>
              </w:rPr>
            </w:pPr>
            <w:r>
              <w:rPr>
                <w:rFonts w:hint="eastAsia" w:ascii="仿宋_GB2312"/>
                <w:spacing w:val="-8"/>
                <w:sz w:val="24"/>
                <w:szCs w:val="24"/>
                <w:highlight w:val="none"/>
              </w:rPr>
              <w:t>联系电话</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246DD93">
            <w:pPr>
              <w:jc w:val="center"/>
              <w:rPr>
                <w:rFonts w:ascii="仿宋_GB2312"/>
                <w:spacing w:val="-6"/>
                <w:sz w:val="21"/>
                <w:szCs w:val="21"/>
                <w:highlight w:val="none"/>
              </w:rPr>
            </w:pPr>
          </w:p>
        </w:tc>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14:paraId="2C2D8D07">
            <w:pPr>
              <w:widowControl/>
              <w:jc w:val="left"/>
              <w:rPr>
                <w:rFonts w:ascii="仿宋_GB2312"/>
                <w:sz w:val="24"/>
                <w:szCs w:val="24"/>
                <w:highlight w:val="none"/>
              </w:rPr>
            </w:pPr>
          </w:p>
        </w:tc>
      </w:tr>
      <w:tr w14:paraId="75CD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678A02F4">
            <w:pPr>
              <w:jc w:val="center"/>
              <w:rPr>
                <w:rFonts w:ascii="仿宋_GB2312"/>
                <w:sz w:val="24"/>
                <w:szCs w:val="24"/>
                <w:highlight w:val="none"/>
              </w:rPr>
            </w:pPr>
            <w:r>
              <w:rPr>
                <w:rFonts w:hint="eastAsia" w:ascii="仿宋_GB2312"/>
                <w:sz w:val="24"/>
                <w:szCs w:val="24"/>
                <w:highlight w:val="none"/>
              </w:rPr>
              <w:t>通讯地址</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14:paraId="1C23B431">
            <w:pPr>
              <w:jc w:val="left"/>
              <w:rPr>
                <w:rFonts w:ascii="仿宋_GB2312"/>
                <w:sz w:val="24"/>
                <w:szCs w:val="24"/>
                <w:highlight w:val="none"/>
              </w:rPr>
            </w:pPr>
            <w:r>
              <w:rPr>
                <w:rFonts w:hint="eastAsia" w:ascii="仿宋_GB2312"/>
                <w:sz w:val="24"/>
                <w:szCs w:val="24"/>
                <w:highlight w:val="none"/>
              </w:rPr>
              <w:t xml:space="preserve"> </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053249E">
            <w:pPr>
              <w:ind w:firstLine="120" w:firstLineChars="50"/>
              <w:jc w:val="center"/>
              <w:rPr>
                <w:rFonts w:hint="eastAsia" w:ascii="仿宋_GB2312" w:eastAsia="仿宋_GB2312"/>
                <w:sz w:val="24"/>
                <w:szCs w:val="24"/>
                <w:highlight w:val="none"/>
                <w:lang w:val="en-US" w:eastAsia="zh-CN"/>
              </w:rPr>
            </w:pPr>
            <w:r>
              <w:rPr>
                <w:rFonts w:hint="eastAsia" w:ascii="仿宋_GB2312"/>
                <w:sz w:val="24"/>
                <w:szCs w:val="24"/>
                <w:highlight w:val="none"/>
                <w:lang w:val="en-US" w:eastAsia="zh-CN"/>
              </w:rPr>
              <w:t>邮   箱</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57D0AF0">
            <w:pPr>
              <w:jc w:val="center"/>
              <w:rPr>
                <w:rFonts w:ascii="仿宋_GB2312"/>
                <w:spacing w:val="-6"/>
                <w:sz w:val="24"/>
                <w:szCs w:val="24"/>
                <w:highlight w:val="none"/>
              </w:rPr>
            </w:pPr>
          </w:p>
        </w:tc>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14:paraId="7A79306D">
            <w:pPr>
              <w:widowControl/>
              <w:jc w:val="left"/>
              <w:rPr>
                <w:rFonts w:ascii="仿宋_GB2312"/>
                <w:sz w:val="24"/>
                <w:szCs w:val="24"/>
                <w:highlight w:val="none"/>
              </w:rPr>
            </w:pPr>
          </w:p>
        </w:tc>
      </w:tr>
      <w:tr w14:paraId="471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73C13F50">
            <w:pPr>
              <w:jc w:val="center"/>
              <w:rPr>
                <w:rFonts w:ascii="仿宋_GB2312"/>
                <w:sz w:val="24"/>
                <w:szCs w:val="24"/>
                <w:highlight w:val="none"/>
              </w:rPr>
            </w:pPr>
            <w:r>
              <w:rPr>
                <w:rFonts w:hint="eastAsia" w:ascii="仿宋_GB2312"/>
                <w:sz w:val="24"/>
                <w:szCs w:val="24"/>
                <w:highlight w:val="none"/>
              </w:rPr>
              <w:t>毕业院校</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14:paraId="1B999075">
            <w:pPr>
              <w:jc w:val="left"/>
              <w:rPr>
                <w:rFonts w:ascii="仿宋_GB2312"/>
                <w:sz w:val="24"/>
                <w:szCs w:val="24"/>
                <w:highlight w:val="none"/>
              </w:rPr>
            </w:pPr>
            <w:r>
              <w:rPr>
                <w:rFonts w:hint="eastAsia" w:ascii="仿宋_GB2312"/>
                <w:sz w:val="24"/>
                <w:szCs w:val="24"/>
                <w:highlight w:val="none"/>
              </w:rPr>
              <w:t xml:space="preserve">      </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2F2100F">
            <w:pPr>
              <w:jc w:val="center"/>
              <w:rPr>
                <w:rFonts w:ascii="仿宋_GB2312"/>
                <w:sz w:val="24"/>
                <w:szCs w:val="24"/>
                <w:highlight w:val="none"/>
              </w:rPr>
            </w:pPr>
            <w:r>
              <w:rPr>
                <w:rFonts w:hint="eastAsia" w:ascii="仿宋_GB2312"/>
                <w:spacing w:val="-6"/>
                <w:sz w:val="24"/>
                <w:szCs w:val="24"/>
                <w:highlight w:val="none"/>
              </w:rPr>
              <w:t>毕业时间</w:t>
            </w:r>
          </w:p>
        </w:tc>
        <w:tc>
          <w:tcPr>
            <w:tcW w:w="3163" w:type="dxa"/>
            <w:gridSpan w:val="2"/>
            <w:tcBorders>
              <w:top w:val="single" w:color="auto" w:sz="4" w:space="0"/>
              <w:left w:val="single" w:color="auto" w:sz="4" w:space="0"/>
              <w:bottom w:val="single" w:color="auto" w:sz="4" w:space="0"/>
              <w:right w:val="single" w:color="auto" w:sz="4" w:space="0"/>
            </w:tcBorders>
            <w:noWrap w:val="0"/>
            <w:vAlign w:val="center"/>
          </w:tcPr>
          <w:p w14:paraId="272A53C5">
            <w:pPr>
              <w:jc w:val="left"/>
              <w:rPr>
                <w:rFonts w:ascii="仿宋_GB2312"/>
                <w:sz w:val="24"/>
                <w:szCs w:val="24"/>
                <w:highlight w:val="none"/>
              </w:rPr>
            </w:pPr>
          </w:p>
        </w:tc>
      </w:tr>
      <w:tr w14:paraId="68E6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0C3B73C0">
            <w:pPr>
              <w:jc w:val="center"/>
              <w:rPr>
                <w:rFonts w:ascii="仿宋_GB2312"/>
                <w:sz w:val="24"/>
                <w:szCs w:val="24"/>
                <w:highlight w:val="none"/>
              </w:rPr>
            </w:pPr>
            <w:r>
              <w:rPr>
                <w:rFonts w:hint="eastAsia" w:ascii="仿宋_GB2312"/>
                <w:sz w:val="24"/>
                <w:szCs w:val="24"/>
                <w:highlight w:val="none"/>
              </w:rPr>
              <w:t>所学专业</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14:paraId="79CD95DE">
            <w:pPr>
              <w:jc w:val="center"/>
              <w:rPr>
                <w:rFonts w:ascii="仿宋_GB2312"/>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A2745D1">
            <w:pPr>
              <w:jc w:val="center"/>
              <w:rPr>
                <w:rFonts w:ascii="仿宋_GB2312"/>
                <w:spacing w:val="-10"/>
                <w:sz w:val="24"/>
                <w:szCs w:val="24"/>
                <w:highlight w:val="none"/>
              </w:rPr>
            </w:pPr>
            <w:r>
              <w:rPr>
                <w:rFonts w:hint="eastAsia" w:ascii="仿宋_GB2312"/>
                <w:spacing w:val="-10"/>
                <w:sz w:val="24"/>
                <w:szCs w:val="24"/>
                <w:highlight w:val="none"/>
              </w:rPr>
              <w:t>学</w:t>
            </w:r>
            <w:r>
              <w:rPr>
                <w:rFonts w:hint="eastAsia" w:ascii="仿宋_GB2312"/>
                <w:spacing w:val="-10"/>
                <w:sz w:val="24"/>
                <w:szCs w:val="24"/>
                <w:highlight w:val="none"/>
                <w:lang w:val="en-US" w:eastAsia="zh-CN"/>
              </w:rPr>
              <w:t xml:space="preserve">     </w:t>
            </w:r>
            <w:r>
              <w:rPr>
                <w:rFonts w:hint="eastAsia" w:ascii="仿宋_GB2312"/>
                <w:spacing w:val="-10"/>
                <w:sz w:val="24"/>
                <w:szCs w:val="24"/>
                <w:highlight w:val="none"/>
              </w:rPr>
              <w:t>历</w:t>
            </w:r>
          </w:p>
        </w:tc>
        <w:tc>
          <w:tcPr>
            <w:tcW w:w="3163" w:type="dxa"/>
            <w:gridSpan w:val="2"/>
            <w:tcBorders>
              <w:top w:val="single" w:color="auto" w:sz="4" w:space="0"/>
              <w:left w:val="single" w:color="auto" w:sz="4" w:space="0"/>
              <w:bottom w:val="single" w:color="auto" w:sz="4" w:space="0"/>
              <w:right w:val="single" w:color="auto" w:sz="4" w:space="0"/>
            </w:tcBorders>
            <w:noWrap w:val="0"/>
            <w:vAlign w:val="center"/>
          </w:tcPr>
          <w:p w14:paraId="3771C283">
            <w:pPr>
              <w:jc w:val="left"/>
              <w:rPr>
                <w:rFonts w:ascii="仿宋_GB2312"/>
                <w:sz w:val="24"/>
                <w:szCs w:val="24"/>
                <w:highlight w:val="none"/>
              </w:rPr>
            </w:pPr>
          </w:p>
        </w:tc>
      </w:tr>
      <w:tr w14:paraId="0F98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83" w:type="dxa"/>
            <w:tcBorders>
              <w:top w:val="single" w:color="auto" w:sz="4" w:space="0"/>
              <w:left w:val="single" w:color="auto" w:sz="4" w:space="0"/>
              <w:bottom w:val="single" w:color="auto" w:sz="4" w:space="0"/>
              <w:right w:val="single" w:color="auto" w:sz="4" w:space="0"/>
            </w:tcBorders>
            <w:noWrap w:val="0"/>
            <w:vAlign w:val="center"/>
          </w:tcPr>
          <w:p w14:paraId="22F9720D">
            <w:pPr>
              <w:jc w:val="center"/>
              <w:rPr>
                <w:rFonts w:ascii="仿宋_GB2312"/>
                <w:sz w:val="24"/>
                <w:szCs w:val="24"/>
                <w:highlight w:val="none"/>
              </w:rPr>
            </w:pPr>
            <w:r>
              <w:rPr>
                <w:rFonts w:hint="eastAsia" w:ascii="仿宋_GB2312"/>
                <w:sz w:val="24"/>
                <w:szCs w:val="24"/>
                <w:highlight w:val="none"/>
                <w:lang w:eastAsia="zh-CN"/>
              </w:rPr>
              <w:t>现</w:t>
            </w:r>
            <w:r>
              <w:rPr>
                <w:rFonts w:hint="eastAsia" w:ascii="仿宋_GB2312"/>
                <w:sz w:val="24"/>
                <w:szCs w:val="24"/>
                <w:highlight w:val="none"/>
              </w:rPr>
              <w:t>工作单位</w:t>
            </w: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14:paraId="2BB1CB8D">
            <w:pPr>
              <w:jc w:val="left"/>
              <w:rPr>
                <w:rFonts w:ascii="仿宋_GB2312"/>
                <w:sz w:val="24"/>
                <w:szCs w:val="24"/>
                <w:highlight w:val="none"/>
              </w:rPr>
            </w:pPr>
            <w:r>
              <w:rPr>
                <w:rFonts w:hint="eastAsia" w:ascii="仿宋_GB2312"/>
                <w:sz w:val="24"/>
                <w:szCs w:val="24"/>
                <w:highlight w:val="none"/>
              </w:rPr>
              <w:t xml:space="preserve"> </w:t>
            </w:r>
          </w:p>
        </w:tc>
      </w:tr>
      <w:tr w14:paraId="67E0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6"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2D0D06F">
            <w:pPr>
              <w:jc w:val="center"/>
              <w:rPr>
                <w:rFonts w:ascii="仿宋_GB2312"/>
                <w:sz w:val="24"/>
                <w:szCs w:val="24"/>
                <w:highlight w:val="none"/>
              </w:rPr>
            </w:pPr>
            <w:r>
              <w:rPr>
                <w:rFonts w:hint="eastAsia" w:ascii="仿宋_GB2312"/>
                <w:sz w:val="24"/>
                <w:szCs w:val="24"/>
                <w:highlight w:val="none"/>
              </w:rPr>
              <w:t>学习、工作经历</w:t>
            </w:r>
          </w:p>
          <w:p w14:paraId="525AE68A">
            <w:pPr>
              <w:rPr>
                <w:rFonts w:ascii="仿宋_GB2312"/>
                <w:sz w:val="24"/>
                <w:szCs w:val="24"/>
                <w:highlight w:val="none"/>
              </w:rPr>
            </w:pPr>
            <w:r>
              <w:rPr>
                <w:rFonts w:hint="eastAsia" w:ascii="仿宋_GB2312"/>
                <w:sz w:val="24"/>
                <w:szCs w:val="24"/>
                <w:highlight w:val="none"/>
              </w:rPr>
              <w:t>（何年何月至何年何月在何地、何单位工作或学习、任何职，从中学开始，按时间先后顺序填写）</w:t>
            </w: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2258A4E5">
            <w:pPr>
              <w:rPr>
                <w:rFonts w:hint="eastAsia" w:ascii="仿宋_GB2312"/>
                <w:sz w:val="24"/>
                <w:szCs w:val="24"/>
                <w:highlight w:val="none"/>
              </w:rPr>
            </w:pPr>
          </w:p>
          <w:p w14:paraId="0EA88F6B">
            <w:pPr>
              <w:rPr>
                <w:rFonts w:ascii="仿宋_GB2312"/>
                <w:sz w:val="24"/>
                <w:szCs w:val="24"/>
                <w:highlight w:val="none"/>
              </w:rPr>
            </w:pPr>
          </w:p>
        </w:tc>
      </w:tr>
    </w:tbl>
    <w:p w14:paraId="56D82DB0">
      <w:pPr>
        <w:jc w:val="left"/>
        <w:rPr>
          <w:rFonts w:hint="eastAsia" w:ascii="仿宋_GB2312"/>
          <w:sz w:val="24"/>
          <w:szCs w:val="24"/>
          <w:highlight w:val="none"/>
        </w:rPr>
      </w:pPr>
    </w:p>
    <w:p w14:paraId="495C0FAB">
      <w:pPr>
        <w:jc w:val="left"/>
        <w:rPr>
          <w:rFonts w:hint="eastAsia" w:ascii="仿宋_GB2312"/>
          <w:sz w:val="24"/>
          <w:szCs w:val="24"/>
          <w:highlight w:val="none"/>
        </w:rPr>
      </w:pPr>
    </w:p>
    <w:p w14:paraId="5DBD7212">
      <w:pPr>
        <w:jc w:val="left"/>
        <w:rPr>
          <w:rFonts w:hint="eastAsia" w:ascii="仿宋_GB2312"/>
          <w:sz w:val="24"/>
          <w:szCs w:val="24"/>
          <w:highlight w:val="none"/>
        </w:rPr>
      </w:pPr>
    </w:p>
    <w:p w14:paraId="4955C911">
      <w:pPr>
        <w:jc w:val="left"/>
        <w:rPr>
          <w:rFonts w:hint="eastAsia" w:ascii="仿宋_GB2312"/>
          <w:sz w:val="24"/>
          <w:szCs w:val="24"/>
          <w:highlight w:val="none"/>
        </w:rPr>
      </w:pPr>
    </w:p>
    <w:tbl>
      <w:tblPr>
        <w:tblStyle w:val="6"/>
        <w:tblW w:w="0" w:type="auto"/>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2054"/>
        <w:gridCol w:w="3060"/>
        <w:gridCol w:w="2340"/>
      </w:tblGrid>
      <w:tr w14:paraId="4D05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14:paraId="3231547F">
            <w:pPr>
              <w:spacing w:line="300" w:lineRule="exact"/>
              <w:rPr>
                <w:rFonts w:ascii="仿宋_GB2312"/>
                <w:sz w:val="24"/>
                <w:szCs w:val="24"/>
                <w:highlight w:val="none"/>
              </w:rPr>
            </w:pPr>
            <w:r>
              <w:rPr>
                <w:rFonts w:hint="eastAsia" w:ascii="仿宋_GB2312"/>
                <w:sz w:val="24"/>
                <w:szCs w:val="24"/>
                <w:highlight w:val="none"/>
              </w:rPr>
              <w:t>家 庭成 员及 主要 社会 关系</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B1C240C">
            <w:pPr>
              <w:spacing w:line="440" w:lineRule="exact"/>
              <w:jc w:val="center"/>
              <w:rPr>
                <w:rFonts w:ascii="仿宋_GB2312"/>
                <w:sz w:val="24"/>
                <w:szCs w:val="24"/>
                <w:highlight w:val="none"/>
              </w:rPr>
            </w:pPr>
            <w:r>
              <w:rPr>
                <w:rFonts w:hint="eastAsia" w:ascii="仿宋_GB2312"/>
                <w:sz w:val="24"/>
                <w:szCs w:val="24"/>
                <w:highlight w:val="none"/>
              </w:rPr>
              <w:t>姓  名</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309D6CD1">
            <w:pPr>
              <w:spacing w:line="440" w:lineRule="exact"/>
              <w:jc w:val="center"/>
              <w:rPr>
                <w:rFonts w:ascii="仿宋_GB2312"/>
                <w:sz w:val="24"/>
                <w:szCs w:val="24"/>
                <w:highlight w:val="none"/>
              </w:rPr>
            </w:pPr>
            <w:r>
              <w:rPr>
                <w:rFonts w:hint="eastAsia" w:ascii="仿宋_GB2312"/>
                <w:sz w:val="24"/>
                <w:szCs w:val="24"/>
                <w:highlight w:val="none"/>
              </w:rPr>
              <w:t>与本人关系</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767D9C7">
            <w:pPr>
              <w:spacing w:line="440" w:lineRule="exact"/>
              <w:jc w:val="center"/>
              <w:rPr>
                <w:rFonts w:ascii="仿宋_GB2312"/>
                <w:sz w:val="24"/>
                <w:szCs w:val="24"/>
                <w:highlight w:val="none"/>
              </w:rPr>
            </w:pPr>
            <w:r>
              <w:rPr>
                <w:rFonts w:hint="eastAsia" w:ascii="仿宋_GB2312"/>
                <w:sz w:val="24"/>
                <w:szCs w:val="24"/>
                <w:highlight w:val="none"/>
              </w:rPr>
              <w:t>工作单位及职务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027D28C">
            <w:pPr>
              <w:spacing w:line="440" w:lineRule="exact"/>
              <w:jc w:val="center"/>
              <w:rPr>
                <w:rFonts w:ascii="仿宋_GB2312"/>
                <w:sz w:val="24"/>
                <w:szCs w:val="24"/>
                <w:highlight w:val="none"/>
              </w:rPr>
            </w:pPr>
            <w:r>
              <w:rPr>
                <w:rFonts w:hint="eastAsia" w:ascii="仿宋_GB2312"/>
                <w:sz w:val="24"/>
                <w:szCs w:val="24"/>
                <w:highlight w:val="none"/>
              </w:rPr>
              <w:t>户籍所在地</w:t>
            </w:r>
          </w:p>
        </w:tc>
      </w:tr>
      <w:tr w14:paraId="0A7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172074C0">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597FF099">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14B23A1E">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6D9516">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A131D9C">
            <w:pPr>
              <w:spacing w:line="440" w:lineRule="exact"/>
              <w:jc w:val="left"/>
              <w:rPr>
                <w:rFonts w:ascii="仿宋_GB2312"/>
                <w:sz w:val="24"/>
                <w:szCs w:val="24"/>
                <w:highlight w:val="none"/>
              </w:rPr>
            </w:pPr>
          </w:p>
        </w:tc>
      </w:tr>
      <w:tr w14:paraId="7F38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4A55507B">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61C5F763">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76DCF460">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9307F6F">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599F00A">
            <w:pPr>
              <w:spacing w:line="440" w:lineRule="exact"/>
              <w:jc w:val="left"/>
              <w:rPr>
                <w:rFonts w:ascii="仿宋_GB2312"/>
                <w:sz w:val="24"/>
                <w:szCs w:val="24"/>
                <w:highlight w:val="none"/>
              </w:rPr>
            </w:pPr>
          </w:p>
        </w:tc>
      </w:tr>
      <w:tr w14:paraId="64D2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73E05CAC">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29965C97">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57AB6742">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E0E80E7">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B467F2B">
            <w:pPr>
              <w:spacing w:line="440" w:lineRule="exact"/>
              <w:jc w:val="left"/>
              <w:rPr>
                <w:rFonts w:ascii="仿宋_GB2312"/>
                <w:sz w:val="24"/>
                <w:szCs w:val="24"/>
                <w:highlight w:val="none"/>
              </w:rPr>
            </w:pPr>
          </w:p>
        </w:tc>
      </w:tr>
      <w:tr w14:paraId="5DC8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59ADFCF5">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32E27C59">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0B5A517E">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4C1F6E8">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6EF3201">
            <w:pPr>
              <w:spacing w:line="440" w:lineRule="exact"/>
              <w:jc w:val="left"/>
              <w:rPr>
                <w:rFonts w:ascii="仿宋_GB2312"/>
                <w:sz w:val="24"/>
                <w:szCs w:val="24"/>
                <w:highlight w:val="none"/>
              </w:rPr>
            </w:pPr>
          </w:p>
        </w:tc>
      </w:tr>
      <w:tr w14:paraId="60FE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28F716EB">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0E70D4E3">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6BFD3E88">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BF819BB">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AA092C7">
            <w:pPr>
              <w:spacing w:line="440" w:lineRule="exact"/>
              <w:jc w:val="left"/>
              <w:rPr>
                <w:rFonts w:ascii="仿宋_GB2312"/>
                <w:sz w:val="24"/>
                <w:szCs w:val="24"/>
                <w:highlight w:val="none"/>
              </w:rPr>
            </w:pPr>
          </w:p>
        </w:tc>
      </w:tr>
      <w:tr w14:paraId="255E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14:paraId="34FC4BFE">
            <w:pPr>
              <w:widowControl/>
              <w:jc w:val="left"/>
              <w:rPr>
                <w:rFonts w:ascii="仿宋_GB231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2E293F82">
            <w:pPr>
              <w:spacing w:line="440" w:lineRule="exact"/>
              <w:jc w:val="left"/>
              <w:rPr>
                <w:rFonts w:ascii="仿宋_GB2312"/>
                <w:sz w:val="24"/>
                <w:szCs w:val="24"/>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top"/>
          </w:tcPr>
          <w:p w14:paraId="14A488BD">
            <w:pPr>
              <w:spacing w:line="440" w:lineRule="exact"/>
              <w:jc w:val="left"/>
              <w:rPr>
                <w:rFonts w:ascii="仿宋_GB231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5EA9AE4">
            <w:pPr>
              <w:spacing w:line="440" w:lineRule="exact"/>
              <w:jc w:val="left"/>
              <w:rPr>
                <w:rFonts w:ascii="仿宋_GB2312"/>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C32F9D4">
            <w:pPr>
              <w:spacing w:line="440" w:lineRule="exact"/>
              <w:jc w:val="left"/>
              <w:rPr>
                <w:rFonts w:ascii="仿宋_GB2312"/>
                <w:sz w:val="24"/>
                <w:szCs w:val="24"/>
                <w:highlight w:val="none"/>
              </w:rPr>
            </w:pPr>
          </w:p>
        </w:tc>
      </w:tr>
      <w:tr w14:paraId="3655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E17EE5F">
            <w:pPr>
              <w:spacing w:line="300" w:lineRule="exact"/>
              <w:rPr>
                <w:rFonts w:hint="eastAsia" w:ascii="仿宋_GB2312"/>
                <w:sz w:val="24"/>
                <w:szCs w:val="24"/>
                <w:highlight w:val="none"/>
              </w:rPr>
            </w:pPr>
            <w:r>
              <w:rPr>
                <w:rFonts w:hint="eastAsia" w:ascii="仿宋_GB2312"/>
                <w:sz w:val="24"/>
                <w:szCs w:val="24"/>
                <w:highlight w:val="none"/>
              </w:rPr>
              <w:t>承</w:t>
            </w:r>
            <w:r>
              <w:rPr>
                <w:rFonts w:hint="eastAsia" w:ascii="仿宋_GB2312"/>
                <w:sz w:val="24"/>
                <w:szCs w:val="24"/>
                <w:highlight w:val="none"/>
                <w:lang w:val="en-US" w:eastAsia="zh-CN"/>
              </w:rPr>
              <w:t xml:space="preserve">  </w:t>
            </w:r>
            <w:r>
              <w:rPr>
                <w:rFonts w:hint="eastAsia" w:ascii="仿宋_GB2312"/>
                <w:sz w:val="24"/>
                <w:szCs w:val="24"/>
                <w:highlight w:val="none"/>
              </w:rPr>
              <w:t>诺</w:t>
            </w:r>
          </w:p>
        </w:tc>
        <w:tc>
          <w:tcPr>
            <w:tcW w:w="8870" w:type="dxa"/>
            <w:gridSpan w:val="4"/>
            <w:tcBorders>
              <w:top w:val="single" w:color="auto" w:sz="4" w:space="0"/>
              <w:left w:val="single" w:color="auto" w:sz="4" w:space="0"/>
              <w:bottom w:val="single" w:color="auto" w:sz="4" w:space="0"/>
              <w:right w:val="single" w:color="auto" w:sz="4" w:space="0"/>
            </w:tcBorders>
            <w:noWrap w:val="0"/>
            <w:vAlign w:val="top"/>
          </w:tcPr>
          <w:p w14:paraId="171E0DEC">
            <w:pPr>
              <w:ind w:firstLine="840" w:firstLineChars="350"/>
              <w:rPr>
                <w:rFonts w:hint="eastAsia"/>
                <w:bCs/>
                <w:sz w:val="24"/>
                <w:highlight w:val="none"/>
              </w:rPr>
            </w:pPr>
          </w:p>
          <w:p w14:paraId="0A91AB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Cs/>
                <w:sz w:val="24"/>
                <w:highlight w:val="none"/>
              </w:rPr>
            </w:pPr>
            <w:r>
              <w:rPr>
                <w:rFonts w:hint="eastAsia"/>
                <w:bCs/>
                <w:sz w:val="24"/>
                <w:highlight w:val="none"/>
              </w:rPr>
              <w:t>本人承诺</w:t>
            </w:r>
            <w:r>
              <w:rPr>
                <w:rFonts w:hint="eastAsia" w:ascii="仿宋_GB2312" w:hAnsi="仿宋"/>
                <w:bCs/>
                <w:sz w:val="24"/>
                <w:highlight w:val="none"/>
              </w:rPr>
              <w:t>：已认真阅读本</w:t>
            </w:r>
            <w:r>
              <w:rPr>
                <w:rFonts w:hint="eastAsia" w:ascii="仿宋_GB2312" w:hAnsi="仿宋"/>
                <w:bCs/>
                <w:sz w:val="24"/>
                <w:highlight w:val="none"/>
                <w:lang w:eastAsia="zh-CN"/>
              </w:rPr>
              <w:t>选拔</w:t>
            </w:r>
            <w:r>
              <w:rPr>
                <w:rFonts w:hint="eastAsia" w:ascii="仿宋_GB2312" w:hAnsi="仿宋"/>
                <w:bCs/>
                <w:sz w:val="24"/>
                <w:highlight w:val="none"/>
              </w:rPr>
              <w:t>公告全部内容</w:t>
            </w:r>
            <w:r>
              <w:rPr>
                <w:rFonts w:hint="eastAsia" w:ascii="仿宋_GB2312"/>
                <w:sz w:val="24"/>
                <w:szCs w:val="24"/>
                <w:highlight w:val="none"/>
              </w:rPr>
              <w:t>，</w:t>
            </w:r>
            <w:r>
              <w:rPr>
                <w:rFonts w:hint="eastAsia" w:ascii="仿宋_GB2312" w:hAnsi="仿宋"/>
                <w:bCs/>
                <w:sz w:val="24"/>
                <w:highlight w:val="none"/>
              </w:rPr>
              <w:t>且</w:t>
            </w:r>
            <w:r>
              <w:rPr>
                <w:rFonts w:hint="eastAsia"/>
                <w:bCs/>
                <w:sz w:val="24"/>
                <w:highlight w:val="none"/>
              </w:rPr>
              <w:t>以上情况属实，</w:t>
            </w:r>
            <w:r>
              <w:rPr>
                <w:rFonts w:hint="eastAsia" w:ascii="仿宋_GB2312"/>
                <w:sz w:val="24"/>
                <w:szCs w:val="24"/>
                <w:highlight w:val="none"/>
              </w:rPr>
              <w:t>并与提交的资料一致，符合报考条件，</w:t>
            </w:r>
            <w:r>
              <w:rPr>
                <w:rFonts w:hint="eastAsia"/>
                <w:bCs/>
                <w:sz w:val="24"/>
                <w:highlight w:val="none"/>
              </w:rPr>
              <w:t>如有虚假或与岗位条件不符，一经发现，取消考试资格，不予聘用。</w:t>
            </w:r>
          </w:p>
          <w:p w14:paraId="51F95B3B">
            <w:pPr>
              <w:ind w:firstLine="840" w:firstLineChars="350"/>
              <w:rPr>
                <w:rFonts w:hint="eastAsia"/>
                <w:bCs/>
                <w:sz w:val="24"/>
                <w:highlight w:val="none"/>
              </w:rPr>
            </w:pPr>
          </w:p>
          <w:p w14:paraId="17C8A92D">
            <w:pPr>
              <w:ind w:firstLine="720" w:firstLineChars="300"/>
              <w:rPr>
                <w:rFonts w:hint="eastAsia"/>
                <w:bCs/>
                <w:sz w:val="24"/>
                <w:highlight w:val="none"/>
              </w:rPr>
            </w:pPr>
            <w:r>
              <w:rPr>
                <w:rFonts w:hint="eastAsia"/>
                <w:bCs/>
                <w:sz w:val="24"/>
                <w:highlight w:val="none"/>
              </w:rPr>
              <w:t xml:space="preserve">                                 </w:t>
            </w:r>
          </w:p>
          <w:p w14:paraId="6BC0DFB5">
            <w:pPr>
              <w:ind w:firstLine="720" w:firstLineChars="300"/>
              <w:rPr>
                <w:rFonts w:hint="eastAsia"/>
                <w:bCs/>
                <w:sz w:val="24"/>
                <w:highlight w:val="none"/>
              </w:rPr>
            </w:pPr>
            <w:r>
              <w:rPr>
                <w:rFonts w:hint="eastAsia"/>
                <w:bCs/>
                <w:sz w:val="24"/>
                <w:highlight w:val="none"/>
              </w:rPr>
              <w:t xml:space="preserve">                                          签名：</w:t>
            </w:r>
          </w:p>
          <w:p w14:paraId="094829B5">
            <w:pPr>
              <w:spacing w:line="440" w:lineRule="exact"/>
              <w:ind w:firstLine="5520" w:firstLineChars="2300"/>
              <w:jc w:val="left"/>
              <w:rPr>
                <w:rFonts w:ascii="仿宋_GB2312"/>
                <w:sz w:val="24"/>
                <w:szCs w:val="24"/>
                <w:highlight w:val="none"/>
              </w:rPr>
            </w:pPr>
            <w:r>
              <w:rPr>
                <w:rFonts w:hint="eastAsia"/>
                <w:bCs/>
                <w:sz w:val="24"/>
                <w:highlight w:val="none"/>
                <w:lang w:val="en-US" w:eastAsia="zh-CN"/>
              </w:rPr>
              <w:t xml:space="preserve">  </w:t>
            </w:r>
            <w:r>
              <w:rPr>
                <w:rFonts w:hint="eastAsia"/>
                <w:bCs/>
                <w:sz w:val="24"/>
                <w:highlight w:val="none"/>
              </w:rPr>
              <w:t xml:space="preserve"> 年  月   日</w:t>
            </w:r>
          </w:p>
        </w:tc>
      </w:tr>
      <w:tr w14:paraId="34B3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B90E700">
            <w:pPr>
              <w:spacing w:line="300" w:lineRule="exact"/>
              <w:rPr>
                <w:rFonts w:ascii="仿宋_GB2312"/>
                <w:sz w:val="24"/>
                <w:szCs w:val="24"/>
                <w:highlight w:val="none"/>
              </w:rPr>
            </w:pPr>
            <w:r>
              <w:rPr>
                <w:rFonts w:hint="eastAsia" w:ascii="仿宋_GB2312"/>
                <w:sz w:val="24"/>
                <w:szCs w:val="24"/>
                <w:highlight w:val="none"/>
              </w:rPr>
              <w:t>审  核</w:t>
            </w:r>
          </w:p>
          <w:p w14:paraId="55EC6B85">
            <w:pPr>
              <w:spacing w:line="300" w:lineRule="exact"/>
              <w:rPr>
                <w:rFonts w:hint="eastAsia" w:ascii="仿宋_GB2312"/>
                <w:sz w:val="24"/>
                <w:szCs w:val="24"/>
                <w:highlight w:val="none"/>
              </w:rPr>
            </w:pPr>
          </w:p>
          <w:p w14:paraId="5865D3B6">
            <w:pPr>
              <w:spacing w:line="300" w:lineRule="exact"/>
              <w:rPr>
                <w:rFonts w:hint="eastAsia" w:ascii="仿宋_GB2312"/>
                <w:sz w:val="24"/>
                <w:szCs w:val="24"/>
                <w:highlight w:val="none"/>
              </w:rPr>
            </w:pPr>
          </w:p>
          <w:p w14:paraId="3345F828">
            <w:pPr>
              <w:spacing w:line="300" w:lineRule="exact"/>
              <w:rPr>
                <w:rFonts w:ascii="仿宋_GB2312"/>
                <w:sz w:val="24"/>
                <w:szCs w:val="24"/>
                <w:highlight w:val="none"/>
              </w:rPr>
            </w:pPr>
            <w:r>
              <w:rPr>
                <w:rFonts w:hint="eastAsia" w:ascii="仿宋_GB2312"/>
                <w:sz w:val="24"/>
                <w:szCs w:val="24"/>
                <w:highlight w:val="none"/>
              </w:rPr>
              <w:t>意  见</w:t>
            </w:r>
          </w:p>
        </w:tc>
        <w:tc>
          <w:tcPr>
            <w:tcW w:w="8870" w:type="dxa"/>
            <w:gridSpan w:val="4"/>
            <w:tcBorders>
              <w:top w:val="single" w:color="auto" w:sz="4" w:space="0"/>
              <w:left w:val="single" w:color="auto" w:sz="4" w:space="0"/>
              <w:bottom w:val="single" w:color="auto" w:sz="4" w:space="0"/>
              <w:right w:val="single" w:color="auto" w:sz="4" w:space="0"/>
            </w:tcBorders>
            <w:noWrap w:val="0"/>
            <w:vAlign w:val="top"/>
          </w:tcPr>
          <w:p w14:paraId="6E0904DB">
            <w:pPr>
              <w:spacing w:line="440" w:lineRule="exact"/>
              <w:jc w:val="left"/>
              <w:rPr>
                <w:rFonts w:ascii="仿宋_GB2312"/>
                <w:sz w:val="24"/>
                <w:szCs w:val="24"/>
                <w:highlight w:val="none"/>
              </w:rPr>
            </w:pPr>
          </w:p>
          <w:p w14:paraId="186C7A91">
            <w:pPr>
              <w:spacing w:line="440" w:lineRule="exact"/>
              <w:jc w:val="left"/>
              <w:rPr>
                <w:rFonts w:hint="eastAsia" w:ascii="仿宋_GB2312"/>
                <w:sz w:val="24"/>
                <w:szCs w:val="24"/>
                <w:highlight w:val="none"/>
              </w:rPr>
            </w:pPr>
          </w:p>
          <w:p w14:paraId="0014A3AA">
            <w:pPr>
              <w:spacing w:line="440" w:lineRule="exact"/>
              <w:jc w:val="left"/>
              <w:rPr>
                <w:rFonts w:hint="eastAsia" w:ascii="仿宋_GB2312"/>
                <w:sz w:val="24"/>
                <w:szCs w:val="24"/>
                <w:highlight w:val="none"/>
              </w:rPr>
            </w:pPr>
          </w:p>
          <w:p w14:paraId="3B2F1AFB">
            <w:pPr>
              <w:spacing w:line="440" w:lineRule="exact"/>
              <w:jc w:val="left"/>
              <w:rPr>
                <w:rFonts w:hint="eastAsia" w:ascii="仿宋_GB2312"/>
                <w:sz w:val="24"/>
                <w:szCs w:val="24"/>
                <w:highlight w:val="none"/>
              </w:rPr>
            </w:pPr>
            <w:r>
              <w:rPr>
                <w:rFonts w:hint="eastAsia" w:ascii="仿宋_GB2312"/>
                <w:sz w:val="24"/>
                <w:szCs w:val="24"/>
                <w:highlight w:val="none"/>
              </w:rPr>
              <w:t xml:space="preserve"> </w:t>
            </w:r>
          </w:p>
          <w:p w14:paraId="36B4599C">
            <w:pPr>
              <w:spacing w:line="440" w:lineRule="exact"/>
              <w:jc w:val="left"/>
              <w:rPr>
                <w:rFonts w:hint="eastAsia" w:ascii="仿宋_GB2312"/>
                <w:sz w:val="24"/>
                <w:szCs w:val="24"/>
                <w:highlight w:val="none"/>
              </w:rPr>
            </w:pPr>
          </w:p>
          <w:p w14:paraId="76DB57B5">
            <w:pPr>
              <w:spacing w:line="440" w:lineRule="exact"/>
              <w:jc w:val="left"/>
              <w:rPr>
                <w:rFonts w:ascii="仿宋_GB2312"/>
                <w:sz w:val="24"/>
                <w:szCs w:val="24"/>
                <w:highlight w:val="none"/>
              </w:rPr>
            </w:pPr>
            <w:r>
              <w:rPr>
                <w:rFonts w:hint="eastAsia" w:ascii="仿宋_GB2312"/>
                <w:sz w:val="24"/>
                <w:szCs w:val="24"/>
                <w:highlight w:val="none"/>
              </w:rPr>
              <w:t>审核人：                            审核日期：   年  月  日</w:t>
            </w:r>
          </w:p>
        </w:tc>
      </w:tr>
      <w:tr w14:paraId="1BB5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181D2EA3">
            <w:pPr>
              <w:spacing w:line="300" w:lineRule="exact"/>
              <w:rPr>
                <w:rFonts w:hint="eastAsia" w:ascii="仿宋_GB2312"/>
                <w:sz w:val="24"/>
                <w:szCs w:val="24"/>
                <w:highlight w:val="none"/>
              </w:rPr>
            </w:pPr>
            <w:r>
              <w:rPr>
                <w:rFonts w:hint="eastAsia" w:ascii="仿宋_GB2312"/>
                <w:sz w:val="24"/>
                <w:szCs w:val="24"/>
                <w:highlight w:val="none"/>
              </w:rPr>
              <w:t>备</w:t>
            </w:r>
            <w:r>
              <w:rPr>
                <w:rFonts w:hint="eastAsia" w:ascii="仿宋_GB2312"/>
                <w:sz w:val="24"/>
                <w:szCs w:val="24"/>
                <w:highlight w:val="none"/>
                <w:lang w:val="en-US" w:eastAsia="zh-CN"/>
              </w:rPr>
              <w:t xml:space="preserve">  </w:t>
            </w:r>
            <w:r>
              <w:rPr>
                <w:rFonts w:hint="eastAsia" w:ascii="仿宋_GB2312"/>
                <w:sz w:val="24"/>
                <w:szCs w:val="24"/>
                <w:highlight w:val="none"/>
              </w:rPr>
              <w:t>注</w:t>
            </w:r>
          </w:p>
        </w:tc>
        <w:tc>
          <w:tcPr>
            <w:tcW w:w="8870" w:type="dxa"/>
            <w:gridSpan w:val="4"/>
            <w:tcBorders>
              <w:top w:val="single" w:color="auto" w:sz="4" w:space="0"/>
              <w:left w:val="single" w:color="auto" w:sz="4" w:space="0"/>
              <w:bottom w:val="single" w:color="auto" w:sz="4" w:space="0"/>
              <w:right w:val="single" w:color="auto" w:sz="4" w:space="0"/>
            </w:tcBorders>
            <w:noWrap w:val="0"/>
            <w:vAlign w:val="top"/>
          </w:tcPr>
          <w:p w14:paraId="70187757">
            <w:pPr>
              <w:jc w:val="right"/>
              <w:rPr>
                <w:rFonts w:hint="eastAsia"/>
                <w:bCs/>
                <w:sz w:val="24"/>
                <w:highlight w:val="none"/>
              </w:rPr>
            </w:pPr>
          </w:p>
        </w:tc>
      </w:tr>
    </w:tbl>
    <w:p w14:paraId="448AC22C">
      <w:pPr>
        <w:spacing w:line="400" w:lineRule="exact"/>
        <w:rPr>
          <w:rFonts w:hint="eastAsia" w:ascii="仿宋_GB2312" w:hAnsi="仿宋"/>
          <w:sz w:val="24"/>
          <w:szCs w:val="24"/>
          <w:highlight w:val="none"/>
        </w:rPr>
      </w:pPr>
      <w:r>
        <w:rPr>
          <w:rFonts w:hint="eastAsia" w:ascii="仿宋_GB2312" w:hAnsi="仿宋"/>
          <w:sz w:val="24"/>
          <w:szCs w:val="24"/>
          <w:highlight w:val="none"/>
        </w:rPr>
        <w:t>说明：1</w:t>
      </w:r>
      <w:r>
        <w:rPr>
          <w:rFonts w:hint="eastAsia" w:ascii="仿宋_GB2312" w:hAnsi="仿宋"/>
          <w:sz w:val="24"/>
          <w:szCs w:val="24"/>
          <w:highlight w:val="none"/>
          <w:lang w:val="en-US" w:eastAsia="zh-CN"/>
        </w:rPr>
        <w:t>.</w:t>
      </w:r>
      <w:r>
        <w:rPr>
          <w:rFonts w:hint="eastAsia" w:ascii="仿宋_GB2312" w:hAnsi="仿宋"/>
          <w:sz w:val="24"/>
          <w:szCs w:val="24"/>
          <w:highlight w:val="none"/>
        </w:rPr>
        <w:t>此表</w:t>
      </w:r>
      <w:r>
        <w:rPr>
          <w:rFonts w:hint="eastAsia" w:ascii="仿宋_GB2312" w:hAnsi="仿宋"/>
          <w:sz w:val="24"/>
          <w:szCs w:val="24"/>
          <w:highlight w:val="none"/>
          <w:lang w:eastAsia="zh-CN"/>
        </w:rPr>
        <w:t>双面打印，除签名外，其余内容需电脑打印</w:t>
      </w:r>
      <w:r>
        <w:rPr>
          <w:rFonts w:hint="eastAsia" w:ascii="仿宋_GB2312" w:hAnsi="仿宋"/>
          <w:sz w:val="24"/>
          <w:szCs w:val="24"/>
          <w:highlight w:val="none"/>
        </w:rPr>
        <w:t>；</w:t>
      </w:r>
    </w:p>
    <w:p w14:paraId="79CD9EBE">
      <w:pPr>
        <w:numPr>
          <w:ilvl w:val="0"/>
          <w:numId w:val="0"/>
        </w:numPr>
        <w:spacing w:line="560" w:lineRule="exact"/>
        <w:ind w:firstLine="720" w:firstLineChars="300"/>
        <w:rPr>
          <w:rFonts w:hint="default" w:ascii="仿宋_GB2312" w:hAnsi="仿宋_GB2312" w:eastAsia="仿宋_GB2312" w:cs="仿宋_GB2312"/>
          <w:sz w:val="32"/>
          <w:szCs w:val="32"/>
          <w:highlight w:val="none"/>
          <w:lang w:val="en-US" w:eastAsia="zh-CN"/>
        </w:rPr>
      </w:pPr>
      <w:r>
        <w:rPr>
          <w:rFonts w:hint="eastAsia" w:ascii="仿宋_GB2312" w:hAnsi="仿宋"/>
          <w:sz w:val="24"/>
          <w:szCs w:val="24"/>
          <w:highlight w:val="none"/>
          <w:lang w:val="en-US" w:eastAsia="zh-CN"/>
        </w:rPr>
        <w:t>2.</w:t>
      </w:r>
      <w:r>
        <w:rPr>
          <w:rFonts w:hint="eastAsia" w:ascii="仿宋_GB2312" w:hAnsi="仿宋"/>
          <w:sz w:val="24"/>
          <w:szCs w:val="24"/>
          <w:highlight w:val="none"/>
        </w:rPr>
        <w:t>此表须如实填写，经审核发现与事实不符的，责任自负</w:t>
      </w:r>
      <w:r>
        <w:rPr>
          <w:rFonts w:hint="eastAsia" w:ascii="仿宋_GB2312" w:hAnsi="仿宋"/>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74F3D"/>
    <w:rsid w:val="06986394"/>
    <w:rsid w:val="08114650"/>
    <w:rsid w:val="0A9437F5"/>
    <w:rsid w:val="0C160487"/>
    <w:rsid w:val="0D935B07"/>
    <w:rsid w:val="0E5C414B"/>
    <w:rsid w:val="116C0B49"/>
    <w:rsid w:val="12415B32"/>
    <w:rsid w:val="189270E7"/>
    <w:rsid w:val="20831A0C"/>
    <w:rsid w:val="26063217"/>
    <w:rsid w:val="2BEE0681"/>
    <w:rsid w:val="2D271F42"/>
    <w:rsid w:val="30185CCC"/>
    <w:rsid w:val="31CF685F"/>
    <w:rsid w:val="32E75E2A"/>
    <w:rsid w:val="33114186"/>
    <w:rsid w:val="358E07DF"/>
    <w:rsid w:val="35AE710B"/>
    <w:rsid w:val="3B393DBF"/>
    <w:rsid w:val="3ECB4852"/>
    <w:rsid w:val="429D6505"/>
    <w:rsid w:val="44E01828"/>
    <w:rsid w:val="45FE550D"/>
    <w:rsid w:val="48B63E7D"/>
    <w:rsid w:val="4C8610CC"/>
    <w:rsid w:val="4CA632C8"/>
    <w:rsid w:val="4D9724CF"/>
    <w:rsid w:val="5156444F"/>
    <w:rsid w:val="518965D2"/>
    <w:rsid w:val="519B6306"/>
    <w:rsid w:val="586F74D3"/>
    <w:rsid w:val="591A2206"/>
    <w:rsid w:val="5DFB7842"/>
    <w:rsid w:val="5F0E0117"/>
    <w:rsid w:val="627666FF"/>
    <w:rsid w:val="62960B4F"/>
    <w:rsid w:val="641461CF"/>
    <w:rsid w:val="6B52582F"/>
    <w:rsid w:val="74B32AD0"/>
    <w:rsid w:val="77AD62C7"/>
    <w:rsid w:val="7FF30F37"/>
    <w:rsid w:val="FED7F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2085</Words>
  <Characters>2182</Characters>
  <Lines>0</Lines>
  <Paragraphs>0</Paragraphs>
  <TotalTime>1</TotalTime>
  <ScaleCrop>false</ScaleCrop>
  <LinksUpToDate>false</LinksUpToDate>
  <CharactersWithSpaces>2190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2025-06-30T16:44:00Z</dcterms:created>
  <dc:creator>Administrator</dc:creator>
  <cp:lastModifiedBy>Eden*</cp:lastModifiedBy>
  <dcterms:modified xsi:type="dcterms:W3CDTF">2025-08-18T17:35:21Z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eyJoZGlkIjoiNzBjYjRkYTE3OTM2YjMwNjA2OGUxMTk4ZjBjYWFkZWQiLCJ1c2VySWQiOiIzNjc3NTQ1MjUifQ==</vt:lpwstr>
  </property>
  <property fmtid="{D5CDD505-2E9C-101B-9397-08002B2CF9AE}" pid="4" name="ICV">
    <vt:lpwstr>3036F95BC7FE032CD9F3A268948EB446_43</vt:lpwstr>
  </property>
</Properties>
</file>