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EC0A8">
      <w:pPr>
        <w:widowControl/>
        <w:wordWrap/>
        <w:adjustRightInd w:val="0"/>
        <w:snapToGrid w:val="0"/>
        <w:spacing w:after="313" w:afterLines="100" w:line="580" w:lineRule="exact"/>
        <w:ind w:left="0" w:leftChars="0" w:firstLine="0" w:firstLineChars="0"/>
        <w:jc w:val="both"/>
        <w:rPr>
          <w:rFonts w:hint="default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附件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2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清远市连南瑶族自治县重金属环境安全隐患排查整治项目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主要建设内容</w:t>
      </w:r>
    </w:p>
    <w:p w14:paraId="7034D9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57" w:afterLines="50" w:line="580" w:lineRule="exact"/>
        <w:ind w:left="0" w:leftChars="0" w:firstLine="0" w:firstLineChars="0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表1 项目主要建设内容</w:t>
      </w:r>
    </w:p>
    <w:tbl>
      <w:tblPr>
        <w:tblStyle w:val="2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3391"/>
        <w:gridCol w:w="4229"/>
      </w:tblGrid>
      <w:tr w14:paraId="37698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tblHeader/>
          <w:jc w:val="center"/>
        </w:trPr>
        <w:tc>
          <w:tcPr>
            <w:tcW w:w="901" w:type="dxa"/>
            <w:noWrap w:val="0"/>
            <w:vAlign w:val="center"/>
          </w:tcPr>
          <w:p w14:paraId="35950CB1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391" w:type="dxa"/>
            <w:noWrap w:val="0"/>
            <w:vAlign w:val="center"/>
          </w:tcPr>
          <w:p w14:paraId="6B1CD13C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/>
              </w:rPr>
              <w:t>子工程</w:t>
            </w:r>
            <w:r>
              <w:rPr>
                <w:rFonts w:hint="default" w:ascii="Times New Roman" w:hAnsi="Times New Roman" w:eastAsia="仿宋_GB2312" w:cs="Times New Roman"/>
                <w:b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4229" w:type="dxa"/>
            <w:noWrap w:val="0"/>
            <w:vAlign w:val="center"/>
          </w:tcPr>
          <w:p w14:paraId="3638A855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/>
              </w:rPr>
              <w:t>治理</w:t>
            </w:r>
            <w:r>
              <w:rPr>
                <w:rFonts w:hint="default" w:ascii="Times New Roman" w:hAnsi="Times New Roman" w:eastAsia="仿宋_GB2312" w:cs="Times New Roman"/>
                <w:b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  <w:t>措施</w:t>
            </w:r>
          </w:p>
        </w:tc>
      </w:tr>
      <w:tr w14:paraId="3087D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dxa"/>
            <w:noWrap w:val="0"/>
            <w:vAlign w:val="center"/>
          </w:tcPr>
          <w:p w14:paraId="048D2B66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bookmarkStart w:id="0" w:name="_Hlk218762116"/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3391" w:type="dxa"/>
            <w:noWrap w:val="0"/>
            <w:vAlign w:val="center"/>
          </w:tcPr>
          <w:p w14:paraId="0EE4191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连南瑶族自治县寨岗镇铁屎坪茶坑口华兴隆铅锌矿</w:t>
            </w:r>
          </w:p>
        </w:tc>
        <w:tc>
          <w:tcPr>
            <w:tcW w:w="4229" w:type="dxa"/>
            <w:noWrap w:val="0"/>
            <w:vAlign w:val="center"/>
          </w:tcPr>
          <w:p w14:paraId="4C041AAB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共3堆废渣，2堆原址原位风险管控-生物钝化技术，1堆垂直+水平阻隔</w:t>
            </w:r>
          </w:p>
        </w:tc>
      </w:tr>
      <w:tr w14:paraId="3E57B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dxa"/>
            <w:noWrap w:val="0"/>
            <w:vAlign w:val="center"/>
          </w:tcPr>
          <w:p w14:paraId="7856024E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3391" w:type="dxa"/>
            <w:noWrap w:val="0"/>
            <w:vAlign w:val="center"/>
          </w:tcPr>
          <w:p w14:paraId="5F9BA025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连南瑶族自治县寨南称架麦凹铜锌矿</w:t>
            </w:r>
          </w:p>
        </w:tc>
        <w:tc>
          <w:tcPr>
            <w:tcW w:w="4229" w:type="dxa"/>
            <w:noWrap w:val="0"/>
            <w:vAlign w:val="center"/>
          </w:tcPr>
          <w:p w14:paraId="67C6D13A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" w:bidi="ar"/>
              </w:rPr>
              <w:t>10堆废渣，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3堆原位消减+生态修复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" w:bidi="ar"/>
              </w:rPr>
              <w:t>，1堆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自然恢复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" w:bidi="ar"/>
              </w:rPr>
              <w:t>；无连通矿硐，对1个有水矿硐进行强化封堵</w:t>
            </w:r>
          </w:p>
        </w:tc>
      </w:tr>
      <w:tr w14:paraId="7D976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dxa"/>
            <w:noWrap w:val="0"/>
            <w:vAlign w:val="center"/>
          </w:tcPr>
          <w:p w14:paraId="3CE4D3DE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3391" w:type="dxa"/>
            <w:noWrap w:val="0"/>
            <w:vAlign w:val="center"/>
          </w:tcPr>
          <w:p w14:paraId="7EAF8C93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广东省连南瑶族自治县寨岗镇老虎冲茶坑底五号窿铜铅锌矿</w:t>
            </w:r>
          </w:p>
        </w:tc>
        <w:tc>
          <w:tcPr>
            <w:tcW w:w="4229" w:type="dxa"/>
            <w:noWrap w:val="0"/>
            <w:vAlign w:val="center"/>
          </w:tcPr>
          <w:p w14:paraId="41EA4BE0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共3堆废渣，3堆均为原址原位生态修复</w:t>
            </w:r>
          </w:p>
        </w:tc>
      </w:tr>
      <w:tr w14:paraId="2B1C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dxa"/>
            <w:noWrap w:val="0"/>
            <w:vAlign w:val="center"/>
          </w:tcPr>
          <w:p w14:paraId="5B19FB62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3391" w:type="dxa"/>
            <w:noWrap w:val="0"/>
            <w:vAlign w:val="center"/>
          </w:tcPr>
          <w:p w14:paraId="5CA3BC7E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广东省连南瑶族自治县寨岗镇老虎冲荷包塘铜铅锌矿</w:t>
            </w:r>
          </w:p>
        </w:tc>
        <w:tc>
          <w:tcPr>
            <w:tcW w:w="4229" w:type="dxa"/>
            <w:noWrap w:val="0"/>
            <w:vAlign w:val="center"/>
          </w:tcPr>
          <w:p w14:paraId="5DBFA51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共3堆废渣，1堆为原址原位风险管控-生物钝化技术，2堆为原址异位风险管控</w:t>
            </w:r>
          </w:p>
        </w:tc>
      </w:tr>
      <w:tr w14:paraId="132AB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dxa"/>
            <w:noWrap w:val="0"/>
            <w:vAlign w:val="center"/>
          </w:tcPr>
          <w:p w14:paraId="669CB8F9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"/>
              </w:rPr>
              <w:t>5</w:t>
            </w:r>
          </w:p>
        </w:tc>
        <w:tc>
          <w:tcPr>
            <w:tcW w:w="3391" w:type="dxa"/>
            <w:noWrap w:val="0"/>
            <w:vAlign w:val="center"/>
          </w:tcPr>
          <w:p w14:paraId="42FB49C9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连南瑶族自治县寨岗镇铁屎坪茶坑底九号窿铅锌矿</w:t>
            </w:r>
          </w:p>
        </w:tc>
        <w:tc>
          <w:tcPr>
            <w:tcW w:w="4229" w:type="dxa"/>
            <w:noWrap w:val="0"/>
            <w:vAlign w:val="center"/>
          </w:tcPr>
          <w:p w14:paraId="24FFF21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共1堆废渣，1堆为原址原位生态修复</w:t>
            </w:r>
          </w:p>
        </w:tc>
      </w:tr>
      <w:tr w14:paraId="303D7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dxa"/>
            <w:noWrap w:val="0"/>
            <w:vAlign w:val="center"/>
          </w:tcPr>
          <w:p w14:paraId="3909C0DC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"/>
              </w:rPr>
              <w:t>6</w:t>
            </w:r>
          </w:p>
        </w:tc>
        <w:tc>
          <w:tcPr>
            <w:tcW w:w="3391" w:type="dxa"/>
            <w:noWrap w:val="0"/>
            <w:vAlign w:val="center"/>
          </w:tcPr>
          <w:p w14:paraId="3649469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广东省连南瑶族自治县寨岗镇老虎冲铁屎坪瑶仔坳铅锌矿</w:t>
            </w:r>
          </w:p>
        </w:tc>
        <w:tc>
          <w:tcPr>
            <w:tcW w:w="4229" w:type="dxa"/>
            <w:noWrap w:val="0"/>
            <w:vAlign w:val="center"/>
          </w:tcPr>
          <w:p w14:paraId="0E64CAE2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共2堆废渣，2堆合并，清挖沿山边堆存，生物钝化技术；无连通矿硐，对2个无水矿硐进行简易封堵</w:t>
            </w:r>
          </w:p>
        </w:tc>
      </w:tr>
      <w:tr w14:paraId="1668C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dxa"/>
            <w:noWrap w:val="0"/>
            <w:vAlign w:val="center"/>
          </w:tcPr>
          <w:p w14:paraId="7579ED17">
            <w:pPr>
              <w:keepNext w:val="0"/>
              <w:keepLines w:val="0"/>
              <w:widowControl w:val="0"/>
              <w:suppressLineNumbers w:val="0"/>
              <w:kinsoku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"/>
              </w:rPr>
              <w:t>7</w:t>
            </w:r>
          </w:p>
        </w:tc>
        <w:tc>
          <w:tcPr>
            <w:tcW w:w="3391" w:type="dxa"/>
            <w:noWrap w:val="0"/>
            <w:vAlign w:val="center"/>
          </w:tcPr>
          <w:p w14:paraId="4747C5D4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广东省连南瑶族自治县寨岗镇老虎冲铁屎坪铅锌矿</w:t>
            </w:r>
          </w:p>
        </w:tc>
        <w:tc>
          <w:tcPr>
            <w:tcW w:w="4229" w:type="dxa"/>
            <w:noWrap w:val="0"/>
            <w:vAlign w:val="center"/>
          </w:tcPr>
          <w:p w14:paraId="5EF96C58">
            <w:pPr>
              <w:keepNext w:val="0"/>
              <w:keepLines w:val="0"/>
              <w:widowControl/>
              <w:suppressLineNumbers w:val="0"/>
              <w:kinsoku w:val="0"/>
              <w:autoSpaceDE w:val="0"/>
              <w:autoSpaceDN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pacing w:val="11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共2堆废渣，1处废石原址原位生态修复；1处废渣原址原位风险管控-生物钝化技术</w:t>
            </w:r>
          </w:p>
        </w:tc>
      </w:tr>
      <w:bookmarkEnd w:id="0"/>
    </w:tbl>
    <w:p w14:paraId="624C7900">
      <w:pPr>
        <w:spacing w:line="440" w:lineRule="exact"/>
      </w:pPr>
    </w:p>
    <w:p w14:paraId="4713C18A">
      <w:bookmarkStart w:id="1" w:name="_GoBack"/>
      <w:bookmarkEnd w:id="1"/>
    </w:p>
    <w:sectPr>
      <w:pgSz w:w="11906" w:h="16838"/>
      <w:pgMar w:top="1440" w:right="1080" w:bottom="144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F06AED"/>
    <w:rsid w:val="00463129"/>
    <w:rsid w:val="00602C03"/>
    <w:rsid w:val="008D34A1"/>
    <w:rsid w:val="01021F59"/>
    <w:rsid w:val="01025017"/>
    <w:rsid w:val="012070B4"/>
    <w:rsid w:val="023D74CD"/>
    <w:rsid w:val="02AA7354"/>
    <w:rsid w:val="02B97234"/>
    <w:rsid w:val="038F7198"/>
    <w:rsid w:val="052C4383"/>
    <w:rsid w:val="05794468"/>
    <w:rsid w:val="05DF538E"/>
    <w:rsid w:val="05F94CBC"/>
    <w:rsid w:val="06905458"/>
    <w:rsid w:val="06B95066"/>
    <w:rsid w:val="06CF4A98"/>
    <w:rsid w:val="06E559A2"/>
    <w:rsid w:val="07317F9B"/>
    <w:rsid w:val="07833599"/>
    <w:rsid w:val="078E0273"/>
    <w:rsid w:val="07C56734"/>
    <w:rsid w:val="082454B6"/>
    <w:rsid w:val="08700BB7"/>
    <w:rsid w:val="08E10AB7"/>
    <w:rsid w:val="09312A60"/>
    <w:rsid w:val="095736EE"/>
    <w:rsid w:val="097D3600"/>
    <w:rsid w:val="09B32F15"/>
    <w:rsid w:val="09EE0CC4"/>
    <w:rsid w:val="0AFB2E18"/>
    <w:rsid w:val="0B115267"/>
    <w:rsid w:val="0B317681"/>
    <w:rsid w:val="0BF434C5"/>
    <w:rsid w:val="0C445994"/>
    <w:rsid w:val="0C501E3F"/>
    <w:rsid w:val="0D191176"/>
    <w:rsid w:val="0D1A161D"/>
    <w:rsid w:val="0D44202B"/>
    <w:rsid w:val="0D497F95"/>
    <w:rsid w:val="0DBA58A1"/>
    <w:rsid w:val="0E581C3B"/>
    <w:rsid w:val="0EC70233"/>
    <w:rsid w:val="105F37B3"/>
    <w:rsid w:val="10976F0E"/>
    <w:rsid w:val="11231579"/>
    <w:rsid w:val="11280238"/>
    <w:rsid w:val="11384C17"/>
    <w:rsid w:val="11727010"/>
    <w:rsid w:val="11D17564"/>
    <w:rsid w:val="11E63DD3"/>
    <w:rsid w:val="124C6588"/>
    <w:rsid w:val="12872E87"/>
    <w:rsid w:val="13A23B41"/>
    <w:rsid w:val="13BB0F01"/>
    <w:rsid w:val="13E007FE"/>
    <w:rsid w:val="1441507B"/>
    <w:rsid w:val="148B13A6"/>
    <w:rsid w:val="158A4C33"/>
    <w:rsid w:val="15940163"/>
    <w:rsid w:val="16944699"/>
    <w:rsid w:val="16CB25C3"/>
    <w:rsid w:val="16E80B85"/>
    <w:rsid w:val="1733528F"/>
    <w:rsid w:val="187A1E98"/>
    <w:rsid w:val="188A6F98"/>
    <w:rsid w:val="1930492A"/>
    <w:rsid w:val="19681A26"/>
    <w:rsid w:val="19943224"/>
    <w:rsid w:val="19AF61FC"/>
    <w:rsid w:val="1A864952"/>
    <w:rsid w:val="1A912FC7"/>
    <w:rsid w:val="1AA71B1E"/>
    <w:rsid w:val="1B166173"/>
    <w:rsid w:val="1C305256"/>
    <w:rsid w:val="1CBC20C5"/>
    <w:rsid w:val="1D914874"/>
    <w:rsid w:val="1E0125C6"/>
    <w:rsid w:val="1ED617AA"/>
    <w:rsid w:val="1EDB754C"/>
    <w:rsid w:val="1F29047C"/>
    <w:rsid w:val="1F4A12FE"/>
    <w:rsid w:val="2028694C"/>
    <w:rsid w:val="206C607E"/>
    <w:rsid w:val="207C7317"/>
    <w:rsid w:val="21187C1D"/>
    <w:rsid w:val="213759BE"/>
    <w:rsid w:val="213E5619"/>
    <w:rsid w:val="21545CA6"/>
    <w:rsid w:val="216B7D9C"/>
    <w:rsid w:val="21CA3393"/>
    <w:rsid w:val="21EC490F"/>
    <w:rsid w:val="221E45FA"/>
    <w:rsid w:val="224213C7"/>
    <w:rsid w:val="225B3861"/>
    <w:rsid w:val="227C5608"/>
    <w:rsid w:val="22A43734"/>
    <w:rsid w:val="22C1320D"/>
    <w:rsid w:val="23571BA8"/>
    <w:rsid w:val="23A675FA"/>
    <w:rsid w:val="23BA5A63"/>
    <w:rsid w:val="2426586D"/>
    <w:rsid w:val="25404B73"/>
    <w:rsid w:val="25C71322"/>
    <w:rsid w:val="26F6519A"/>
    <w:rsid w:val="274B1924"/>
    <w:rsid w:val="276C11D6"/>
    <w:rsid w:val="27713F66"/>
    <w:rsid w:val="2788148E"/>
    <w:rsid w:val="27AF44E3"/>
    <w:rsid w:val="27B95D52"/>
    <w:rsid w:val="27BA66FD"/>
    <w:rsid w:val="27BB5442"/>
    <w:rsid w:val="291E45BB"/>
    <w:rsid w:val="291E59B7"/>
    <w:rsid w:val="29303497"/>
    <w:rsid w:val="293218DC"/>
    <w:rsid w:val="297D6CDB"/>
    <w:rsid w:val="2A6110D6"/>
    <w:rsid w:val="2A92189C"/>
    <w:rsid w:val="2BA26A40"/>
    <w:rsid w:val="2C07579D"/>
    <w:rsid w:val="2CFF6266"/>
    <w:rsid w:val="2D5978D4"/>
    <w:rsid w:val="2D614ABF"/>
    <w:rsid w:val="2D6D0C8A"/>
    <w:rsid w:val="2E252140"/>
    <w:rsid w:val="2E6625D4"/>
    <w:rsid w:val="2F070144"/>
    <w:rsid w:val="2F1E7206"/>
    <w:rsid w:val="2F4F32F8"/>
    <w:rsid w:val="2FA746E7"/>
    <w:rsid w:val="2FB109FB"/>
    <w:rsid w:val="2FC011A4"/>
    <w:rsid w:val="2FC04658"/>
    <w:rsid w:val="31151122"/>
    <w:rsid w:val="316061ED"/>
    <w:rsid w:val="31643F38"/>
    <w:rsid w:val="31A40BF5"/>
    <w:rsid w:val="324A5087"/>
    <w:rsid w:val="331A24CD"/>
    <w:rsid w:val="333C5B26"/>
    <w:rsid w:val="33BF70F3"/>
    <w:rsid w:val="33E27BD3"/>
    <w:rsid w:val="34977F12"/>
    <w:rsid w:val="35033758"/>
    <w:rsid w:val="35E92DAC"/>
    <w:rsid w:val="361A6C8D"/>
    <w:rsid w:val="36237E1B"/>
    <w:rsid w:val="362E2911"/>
    <w:rsid w:val="3674218D"/>
    <w:rsid w:val="37174B4F"/>
    <w:rsid w:val="37B514DC"/>
    <w:rsid w:val="38C35D43"/>
    <w:rsid w:val="39174F80"/>
    <w:rsid w:val="39193440"/>
    <w:rsid w:val="39D12330"/>
    <w:rsid w:val="3A216FE8"/>
    <w:rsid w:val="3A607C9B"/>
    <w:rsid w:val="3B1D6D46"/>
    <w:rsid w:val="3B35793D"/>
    <w:rsid w:val="3B3B16BA"/>
    <w:rsid w:val="3B514BE9"/>
    <w:rsid w:val="3B891A0A"/>
    <w:rsid w:val="3C033EB8"/>
    <w:rsid w:val="3CD51164"/>
    <w:rsid w:val="3D062EF8"/>
    <w:rsid w:val="3DFA3FED"/>
    <w:rsid w:val="3E5E6688"/>
    <w:rsid w:val="3EDE7F7E"/>
    <w:rsid w:val="3F1E3DC4"/>
    <w:rsid w:val="3F68340F"/>
    <w:rsid w:val="3F841699"/>
    <w:rsid w:val="403F3FA3"/>
    <w:rsid w:val="40587D41"/>
    <w:rsid w:val="40654DE8"/>
    <w:rsid w:val="40803EAF"/>
    <w:rsid w:val="409E0CDB"/>
    <w:rsid w:val="41EF7A9A"/>
    <w:rsid w:val="41FA65A3"/>
    <w:rsid w:val="4224643C"/>
    <w:rsid w:val="42DB2F1C"/>
    <w:rsid w:val="433718CE"/>
    <w:rsid w:val="433E0C3A"/>
    <w:rsid w:val="43E5397D"/>
    <w:rsid w:val="44113C52"/>
    <w:rsid w:val="44DF2A2A"/>
    <w:rsid w:val="44F14136"/>
    <w:rsid w:val="44F327E1"/>
    <w:rsid w:val="45316DF7"/>
    <w:rsid w:val="45792C8E"/>
    <w:rsid w:val="45FE5BA0"/>
    <w:rsid w:val="464069F5"/>
    <w:rsid w:val="46612BA5"/>
    <w:rsid w:val="469675A9"/>
    <w:rsid w:val="469F6A28"/>
    <w:rsid w:val="46CB2564"/>
    <w:rsid w:val="476D7A2D"/>
    <w:rsid w:val="47E136FC"/>
    <w:rsid w:val="48152257"/>
    <w:rsid w:val="48AE39C5"/>
    <w:rsid w:val="48F35CF4"/>
    <w:rsid w:val="490E6FF6"/>
    <w:rsid w:val="491052CA"/>
    <w:rsid w:val="4923029A"/>
    <w:rsid w:val="495A464D"/>
    <w:rsid w:val="4A285C55"/>
    <w:rsid w:val="4A543298"/>
    <w:rsid w:val="4AD4761A"/>
    <w:rsid w:val="4B4868D9"/>
    <w:rsid w:val="4B4B275E"/>
    <w:rsid w:val="4D181EC1"/>
    <w:rsid w:val="4D715184"/>
    <w:rsid w:val="4D9D788D"/>
    <w:rsid w:val="4DE6284B"/>
    <w:rsid w:val="4E3A4B69"/>
    <w:rsid w:val="4E823CA9"/>
    <w:rsid w:val="4EC67DE1"/>
    <w:rsid w:val="4FF94069"/>
    <w:rsid w:val="504D33B7"/>
    <w:rsid w:val="508A23F5"/>
    <w:rsid w:val="50A33203"/>
    <w:rsid w:val="51B15BBE"/>
    <w:rsid w:val="522B3C25"/>
    <w:rsid w:val="524217B2"/>
    <w:rsid w:val="52571B33"/>
    <w:rsid w:val="52C42B9B"/>
    <w:rsid w:val="52F05ACE"/>
    <w:rsid w:val="532E3691"/>
    <w:rsid w:val="543D2957"/>
    <w:rsid w:val="54964EDC"/>
    <w:rsid w:val="54CB4403"/>
    <w:rsid w:val="55051E76"/>
    <w:rsid w:val="55C72A5A"/>
    <w:rsid w:val="565F7C2D"/>
    <w:rsid w:val="56C63BE3"/>
    <w:rsid w:val="56DB3A93"/>
    <w:rsid w:val="588E0DF6"/>
    <w:rsid w:val="58C27A41"/>
    <w:rsid w:val="58CC4422"/>
    <w:rsid w:val="58E61A78"/>
    <w:rsid w:val="58F53AD3"/>
    <w:rsid w:val="5A507DAA"/>
    <w:rsid w:val="5A733E4D"/>
    <w:rsid w:val="5A867306"/>
    <w:rsid w:val="5ACF580D"/>
    <w:rsid w:val="5B78119C"/>
    <w:rsid w:val="5C316691"/>
    <w:rsid w:val="5C8F0149"/>
    <w:rsid w:val="5CAC168C"/>
    <w:rsid w:val="5CAF4EE2"/>
    <w:rsid w:val="5CE96B27"/>
    <w:rsid w:val="5D240F46"/>
    <w:rsid w:val="5DD05DA4"/>
    <w:rsid w:val="5DE92F9E"/>
    <w:rsid w:val="5DF06AED"/>
    <w:rsid w:val="5E75561E"/>
    <w:rsid w:val="5E985650"/>
    <w:rsid w:val="5FA8710B"/>
    <w:rsid w:val="5FF52054"/>
    <w:rsid w:val="60387D4E"/>
    <w:rsid w:val="604F489E"/>
    <w:rsid w:val="62D92ABB"/>
    <w:rsid w:val="638B45B7"/>
    <w:rsid w:val="646D2FCC"/>
    <w:rsid w:val="648E422D"/>
    <w:rsid w:val="64D66823"/>
    <w:rsid w:val="652358D9"/>
    <w:rsid w:val="653D5343"/>
    <w:rsid w:val="660A56E1"/>
    <w:rsid w:val="660F7F97"/>
    <w:rsid w:val="666F06A1"/>
    <w:rsid w:val="669165EC"/>
    <w:rsid w:val="66D90E9C"/>
    <w:rsid w:val="671F6452"/>
    <w:rsid w:val="672E2975"/>
    <w:rsid w:val="67B55818"/>
    <w:rsid w:val="67FE19F0"/>
    <w:rsid w:val="68DA2B6A"/>
    <w:rsid w:val="69B3489C"/>
    <w:rsid w:val="69EF53B8"/>
    <w:rsid w:val="6AF60074"/>
    <w:rsid w:val="6B94125B"/>
    <w:rsid w:val="6BC857BC"/>
    <w:rsid w:val="6BE80C18"/>
    <w:rsid w:val="6C822772"/>
    <w:rsid w:val="6DA40CFA"/>
    <w:rsid w:val="6DA610FD"/>
    <w:rsid w:val="6E6E3D36"/>
    <w:rsid w:val="6F227F49"/>
    <w:rsid w:val="70721329"/>
    <w:rsid w:val="714523C9"/>
    <w:rsid w:val="71631385"/>
    <w:rsid w:val="719A5FAB"/>
    <w:rsid w:val="71D92829"/>
    <w:rsid w:val="724B46C8"/>
    <w:rsid w:val="729018C8"/>
    <w:rsid w:val="7297654D"/>
    <w:rsid w:val="72A1758B"/>
    <w:rsid w:val="73013814"/>
    <w:rsid w:val="733A2010"/>
    <w:rsid w:val="73C948A4"/>
    <w:rsid w:val="74F64EFD"/>
    <w:rsid w:val="753455B0"/>
    <w:rsid w:val="759244B4"/>
    <w:rsid w:val="759E6FE0"/>
    <w:rsid w:val="75D64F8E"/>
    <w:rsid w:val="75DE13F3"/>
    <w:rsid w:val="777E2EFB"/>
    <w:rsid w:val="78297802"/>
    <w:rsid w:val="797755C7"/>
    <w:rsid w:val="79A50BDD"/>
    <w:rsid w:val="79FA03C2"/>
    <w:rsid w:val="7A2B4309"/>
    <w:rsid w:val="7A3552C2"/>
    <w:rsid w:val="7A977CEB"/>
    <w:rsid w:val="7B2B5970"/>
    <w:rsid w:val="7B3C589E"/>
    <w:rsid w:val="7B7B025F"/>
    <w:rsid w:val="7BEA582A"/>
    <w:rsid w:val="7C3D16E6"/>
    <w:rsid w:val="7CB52344"/>
    <w:rsid w:val="7D191D09"/>
    <w:rsid w:val="7D5D534E"/>
    <w:rsid w:val="7D83477B"/>
    <w:rsid w:val="7DD0139B"/>
    <w:rsid w:val="7E98635B"/>
    <w:rsid w:val="7EB360E6"/>
    <w:rsid w:val="7F3C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2026-08-20T07:13:00Z</dcterms:created>
  <dc:creator>会飞的鱼</dc:creator>
  <cp:lastModifiedBy>会飞的鱼</cp:lastModifiedBy>
  <dcterms:modified xsi:type="dcterms:W3CDTF">2026-08-20T07:13:53Z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2108DD3AC18A4A3A9B929EE4087EBBD7_11</vt:lpwstr>
  </property>
  <property fmtid="{D5CDD505-2E9C-101B-9397-08002B2CF9AE}" pid="4" name="KSOTemplateDocerSaveRecord">
    <vt:lpwstr>eyJoZGlkIjoiMDRhNTQzYzFiMWY0ZmNiNDMxYWZhODhhM2RlMTYxYmIiLCJ1c2VySWQiOiI0MzkyMTgyOTkifQ==</vt:lpwstr>
  </property>
</Properties>
</file>