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连南瑶族自治县</w:t>
      </w:r>
      <w:r>
        <w:rPr>
          <w:rFonts w:hint="eastAsia" w:ascii="方正小标宋简体" w:hAnsi="方正小标宋简体" w:eastAsia="方正小标宋简体" w:cs="方正小标宋简体"/>
          <w:color w:val="auto"/>
          <w:sz w:val="44"/>
          <w:szCs w:val="44"/>
          <w:lang w:val="en-US" w:eastAsia="zh-CN"/>
        </w:rPr>
        <w:t>2021年涉农统筹整合</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转移支付区域绩效自评报告</w:t>
      </w: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left"/>
        <w:rPr>
          <w:rFonts w:hint="eastAsia" w:ascii="仿宋_GB2312" w:hAnsi="仿宋_GB2312" w:eastAsia="仿宋_GB2312" w:cs="仿宋_GB2312"/>
          <w:color w:val="auto"/>
          <w:sz w:val="32"/>
          <w:szCs w:val="32"/>
          <w:lang w:val="en-US" w:eastAsia="zh-CN"/>
        </w:rPr>
      </w:pPr>
    </w:p>
    <w:p>
      <w:pPr>
        <w:spacing w:line="60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填报单位名称：</w:t>
      </w:r>
      <w:r>
        <w:rPr>
          <w:rFonts w:hint="eastAsia" w:ascii="仿宋_GB2312" w:hAnsi="仿宋_GB2312" w:eastAsia="仿宋_GB2312" w:cs="仿宋_GB2312"/>
          <w:color w:val="auto"/>
          <w:sz w:val="32"/>
          <w:szCs w:val="32"/>
          <w:lang w:eastAsia="zh-CN"/>
        </w:rPr>
        <w:t>连南瑶族自治县涉农资金统筹整合</w:t>
      </w:r>
    </w:p>
    <w:p>
      <w:pPr>
        <w:spacing w:line="600" w:lineRule="exact"/>
        <w:ind w:firstLine="3520" w:firstLineChars="11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领导小组</w:t>
      </w:r>
    </w:p>
    <w:p>
      <w:p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填报人：潘春燕</w:t>
      </w:r>
    </w:p>
    <w:p>
      <w:pPr>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联系电话：0763-8679000</w:t>
      </w:r>
    </w:p>
    <w:p>
      <w:pPr>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填报日期：2022年3月21日</w:t>
      </w:r>
    </w:p>
    <w:p>
      <w:pPr>
        <w:keepNext w:val="0"/>
        <w:keepLines w:val="0"/>
        <w:pageBreakBefore w:val="0"/>
        <w:widowControl w:val="0"/>
        <w:kinsoku/>
        <w:wordWrap/>
        <w:overflowPunct/>
        <w:topLinePunct w:val="0"/>
        <w:autoSpaceDE/>
        <w:autoSpaceDN/>
        <w:bidi w:val="0"/>
        <w:adjustRightInd/>
        <w:spacing w:line="600" w:lineRule="exact"/>
        <w:ind w:firstLine="0"/>
        <w:jc w:val="left"/>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br w:type="page"/>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涉农资金</w:t>
      </w:r>
      <w:r>
        <w:rPr>
          <w:rFonts w:hint="eastAsia" w:ascii="黑体" w:hAnsi="黑体" w:eastAsia="黑体" w:cs="黑体"/>
          <w:color w:val="auto"/>
          <w:sz w:val="32"/>
          <w:szCs w:val="32"/>
          <w:lang w:eastAsia="zh-CN"/>
        </w:rPr>
        <w:t>统筹</w:t>
      </w:r>
      <w:r>
        <w:rPr>
          <w:rFonts w:hint="eastAsia" w:ascii="黑体" w:hAnsi="黑体" w:eastAsia="黑体" w:cs="黑体"/>
          <w:color w:val="auto"/>
          <w:sz w:val="32"/>
          <w:szCs w:val="32"/>
        </w:rPr>
        <w:t>整合组织实施整体情况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s="Times New Roman"/>
          <w:color w:val="auto"/>
          <w:sz w:val="32"/>
          <w:szCs w:val="32"/>
          <w:lang w:val="en-US" w:eastAsia="zh-CN"/>
        </w:rPr>
        <w:t>自2019年来，连南县成立了以</w:t>
      </w:r>
      <w:r>
        <w:rPr>
          <w:rFonts w:hint="eastAsia" w:ascii="仿宋_GB2312" w:hAnsi="仿宋_GB2312" w:eastAsia="仿宋_GB2312"/>
          <w:color w:val="auto"/>
          <w:sz w:val="32"/>
          <w:szCs w:val="32"/>
          <w:lang w:val="en-US" w:eastAsia="zh-CN"/>
        </w:rPr>
        <w:t>县长任组长、分管财政及分管农业副县长任副组长、县直相关部门负责人为成员的</w:t>
      </w:r>
      <w:r>
        <w:rPr>
          <w:rFonts w:hint="eastAsia" w:ascii="仿宋_GB2312" w:hAnsi="仿宋_GB2312" w:eastAsia="仿宋_GB2312" w:cs="Times New Roman"/>
          <w:color w:val="auto"/>
          <w:sz w:val="32"/>
          <w:szCs w:val="32"/>
          <w:lang w:val="en-US" w:eastAsia="zh-CN"/>
        </w:rPr>
        <w:t>涉农资金统筹整合领导小组。工作中</w:t>
      </w:r>
      <w:r>
        <w:rPr>
          <w:rFonts w:hint="eastAsia" w:ascii="仿宋_GB2312" w:hAnsi="仿宋_GB2312" w:eastAsia="仿宋_GB2312"/>
          <w:color w:val="auto"/>
          <w:sz w:val="32"/>
          <w:szCs w:val="32"/>
          <w:lang w:val="en-US" w:eastAsia="zh-CN"/>
        </w:rPr>
        <w:t>坚持制度先行，先后印发</w:t>
      </w:r>
      <w:r>
        <w:rPr>
          <w:rFonts w:hint="eastAsia" w:ascii="仿宋_GB2312" w:hAnsi="仿宋_GB2312" w:eastAsia="仿宋_GB2312" w:cs="Times New Roman"/>
          <w:color w:val="auto"/>
          <w:sz w:val="32"/>
          <w:szCs w:val="32"/>
          <w:lang w:val="en-US" w:eastAsia="zh-CN"/>
        </w:rPr>
        <w:t>了《连南瑶族自治县涉农统筹整合实施方案》《连南瑶族自治县涉农资金统筹整合管理办法》。日常中充分</w:t>
      </w:r>
      <w:r>
        <w:rPr>
          <w:rFonts w:hint="eastAsia" w:ascii="仿宋_GB2312" w:hAnsi="仿宋_GB2312" w:eastAsia="仿宋_GB2312"/>
          <w:color w:val="auto"/>
          <w:sz w:val="32"/>
          <w:szCs w:val="32"/>
          <w:lang w:val="en-US" w:eastAsia="zh-CN"/>
        </w:rPr>
        <w:t>发挥涉农资金统筹整合领导小组和联席会议的统筹协调作用，县政府主要领导亲自研究部署，部门协同推进，加强涉农工作整体谋划。明确工作主体责任，由主要领导负总责，分管领导具体抓，班子成员和相关部门协调推进，形成了政府主导、行业部门牵头、单位及乡镇配合的工作格局。</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olor w:val="auto"/>
          <w:sz w:val="32"/>
          <w:szCs w:val="32"/>
          <w:lang w:val="en-US" w:eastAsia="zh-CN"/>
        </w:rPr>
        <w:t>2021年，连南县在统筹涉农资金分配上</w:t>
      </w:r>
      <w:r>
        <w:rPr>
          <w:rFonts w:hint="eastAsia" w:ascii="仿宋_GB2312" w:hAnsi="仿宋_GB2312" w:eastAsia="仿宋_GB2312" w:cs="Times New Roman"/>
          <w:color w:val="auto"/>
          <w:sz w:val="32"/>
          <w:szCs w:val="32"/>
          <w:lang w:val="en-US" w:eastAsia="zh-CN"/>
        </w:rPr>
        <w:t>突出重点工作，聚集财力推进农村基础设施项目建设，优先保障本地区考核事项任务目标和乡村振兴重点工作</w:t>
      </w:r>
      <w:r>
        <w:rPr>
          <w:rFonts w:hint="eastAsia" w:ascii="仿宋_GB2312" w:hAnsi="仿宋_GB2312" w:eastAsia="仿宋_GB2312"/>
          <w:color w:val="auto"/>
          <w:sz w:val="32"/>
          <w:szCs w:val="32"/>
          <w:lang w:val="en-US" w:eastAsia="zh-CN"/>
        </w:rPr>
        <w:t>，按照“集中财力办大事”精神和“三突出、一确保”原则，对项目入库、额度控制、项目遴选上报、确定实施项目严格把关</w:t>
      </w:r>
      <w:r>
        <w:rPr>
          <w:rFonts w:hint="eastAsia" w:ascii="仿宋_GB2312" w:hAnsi="仿宋_GB2312" w:eastAsia="仿宋_GB2312" w:cs="Times New Roman"/>
          <w:color w:val="auto"/>
          <w:sz w:val="32"/>
          <w:szCs w:val="32"/>
          <w:lang w:val="en-US" w:eastAsia="zh-CN"/>
        </w:rPr>
        <w:t>。</w:t>
      </w:r>
      <w:r>
        <w:rPr>
          <w:rFonts w:hint="eastAsia" w:ascii="仿宋_GB2312" w:hAnsi="仿宋_GB2312" w:eastAsia="仿宋_GB2312" w:cs="仿宋_GB2312"/>
          <w:color w:val="auto"/>
          <w:kern w:val="2"/>
          <w:sz w:val="32"/>
          <w:szCs w:val="32"/>
          <w:lang w:val="en-US" w:eastAsia="zh-CN"/>
        </w:rPr>
        <w:t>为</w:t>
      </w:r>
      <w:r>
        <w:rPr>
          <w:rFonts w:hint="eastAsia" w:ascii="仿宋_GB2312" w:hAnsi="仿宋_GB2312" w:eastAsia="仿宋_GB2312"/>
          <w:color w:val="auto"/>
          <w:sz w:val="32"/>
          <w:szCs w:val="32"/>
          <w:lang w:val="en-US" w:eastAsia="zh-CN"/>
        </w:rPr>
        <w:t>进一步规范涉农资金管理，连南县坚持严把“入库、分配、验收、拨付”四关，按照“急需的项目优先、成熟的项目优先”原则及时组织实施，有效确保了项目顺利推进和资金支出进度。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二、涉农资金预算及区域绩效目标分解下达情况</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2021年，连南县收到省级下达涉农统筹整合资金共10596万元，涉及考核工作任务目标12项，其中，2020年11月10日收到第一批省级涉农资金9308万元；2021年3月25日收到第二批省级涉农资金1288万元。</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11月12日，县涉农资金统筹整合领导小组召开会议对全县的资金分配方案（即拟实施项目明细）、区域绩效目标进行审议并原则通过，按照审议结果，县涉农办于11月16日向市级报送了资金分配方案（即拟实施项目明细）和区域绩效目标。</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三、绩效目标完成情况分析</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（一）资金投入情况。</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连南县共统筹整合各级涉农资金15144.42万元，支持实施涉农项目22个，其中：省级涉农资金10596万元，与省级涉农资金共同投入到同一项目或政策的中央资金825.98万元，市级资金11.74万元，县级资金210.7万元，其他资金3500万元（省级驻镇帮镇扶村资金3500万元）。</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2021年12月31日，各级涉农资金共支出15098.42万元，预算执行率为100%，其中：中央资金779.98万元，执行率94.43%；省级涉农资金10596万元，执行率100%；市级资金11.74万元，执行率100%；县级资金210.7万元，执行率100%；其他资金3500万元，执行率100%。</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2021年度，全县省级涉农资金已全部支付完毕，但在项目实施中还发现一些问题：</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政策衔接不到位。2021年是脱贫攻坚和乡村振兴衔接之年，巩固拓展攻坚成果同乡村振兴衔接的政策确定较晚，如驻镇帮镇扶村项目资金，要求在2021年涉农项目库中确定实施项目，资金下达时已过了涉农项目9月份补充入库的时限，导致驻镇帮镇扶村项目资金支出进度比较被动。</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部分项目进展未达预期，未能及时做出调整，待年底项目调整时，致使项目库调整幅度过大，严重影响支出进度。</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（二）项目实施情况。</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2021年度，连南县实施涉农资金项目共</w:t>
      </w:r>
      <w:r>
        <w:rPr>
          <w:rFonts w:hint="eastAsia" w:ascii="仿宋_GB2312" w:hAnsi="仿宋_GB2312" w:eastAsia="仿宋_GB2312" w:cs="仿宋_GB2312"/>
          <w:b w:val="0"/>
          <w:bCs w:val="0"/>
          <w:color w:val="auto"/>
          <w:kern w:val="2"/>
          <w:sz w:val="32"/>
          <w:szCs w:val="32"/>
          <w:highlight w:val="none"/>
          <w:lang w:val="en-US" w:eastAsia="zh-CN" w:bidi="ar-SA"/>
        </w:rPr>
        <w:t>22</w:t>
      </w:r>
      <w:r>
        <w:rPr>
          <w:rFonts w:hint="eastAsia" w:ascii="仿宋_GB2312" w:hAnsi="仿宋_GB2312" w:eastAsia="仿宋_GB2312" w:cs="仿宋_GB2312"/>
          <w:color w:val="auto"/>
          <w:sz w:val="32"/>
          <w:szCs w:val="32"/>
          <w:highlight w:val="none"/>
          <w:lang w:val="en-US" w:eastAsia="zh-CN"/>
        </w:rPr>
        <w:t>个，县涉农办分别组织和指导同级主管部门，对照项目年度绩效目标开展了项目绩效自评。根据项目绩效自评结果，</w:t>
      </w:r>
      <w:r>
        <w:rPr>
          <w:rFonts w:hint="eastAsia" w:ascii="仿宋_GB2312" w:hAnsi="仿宋_GB2312" w:eastAsia="仿宋_GB2312" w:cs="仿宋_GB2312"/>
          <w:b w:val="0"/>
          <w:bCs w:val="0"/>
          <w:color w:val="auto"/>
          <w:kern w:val="2"/>
          <w:sz w:val="32"/>
          <w:szCs w:val="32"/>
          <w:highlight w:val="none"/>
          <w:lang w:val="en-US" w:eastAsia="zh-CN" w:bidi="ar-SA"/>
        </w:rPr>
        <w:t>12个考核项</w:t>
      </w:r>
      <w:r>
        <w:rPr>
          <w:rFonts w:hint="eastAsia" w:ascii="仿宋_GB2312" w:hAnsi="仿宋_GB2312" w:eastAsia="仿宋_GB2312" w:cs="仿宋_GB2312"/>
          <w:b w:val="0"/>
          <w:bCs w:val="0"/>
          <w:color w:val="auto"/>
          <w:sz w:val="32"/>
          <w:szCs w:val="32"/>
          <w:highlight w:val="none"/>
          <w:lang w:val="en-US" w:eastAsia="zh-CN"/>
        </w:rPr>
        <w:t>目</w:t>
      </w:r>
      <w:r>
        <w:rPr>
          <w:rFonts w:hint="eastAsia" w:ascii="仿宋_GB2312" w:hAnsi="仿宋_GB2312" w:eastAsia="仿宋_GB2312" w:cs="仿宋_GB2312"/>
          <w:color w:val="auto"/>
          <w:sz w:val="32"/>
          <w:szCs w:val="32"/>
          <w:highlight w:val="none"/>
          <w:lang w:val="en-US" w:eastAsia="zh-CN"/>
        </w:rPr>
        <w:t>均完成了项目年度绩效目标。具体如下：</w:t>
      </w:r>
    </w:p>
    <w:p>
      <w:pPr>
        <w:pStyle w:val="9"/>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Style w:val="10"/>
          <w:rFonts w:hint="eastAsia" w:ascii="仿宋_GB2312" w:hAnsi="仿宋_GB2312" w:eastAsia="仿宋_GB2312"/>
          <w:color w:val="auto"/>
          <w:sz w:val="32"/>
          <w:szCs w:val="28"/>
          <w:lang w:val="en-US" w:eastAsia="zh-CN"/>
        </w:rPr>
      </w:pPr>
      <w:r>
        <w:rPr>
          <w:rFonts w:hint="eastAsia" w:ascii="仿宋_GB2312" w:hAnsi="仿宋_GB2312" w:eastAsia="仿宋_GB2312" w:cs="仿宋_GB2312"/>
          <w:b/>
          <w:bCs/>
          <w:color w:val="auto"/>
          <w:sz w:val="32"/>
          <w:szCs w:val="32"/>
          <w:highlight w:val="none"/>
          <w:lang w:val="en-US" w:eastAsia="zh-CN"/>
        </w:rPr>
        <w:t>1.一村一品、一镇一业。</w:t>
      </w:r>
      <w:r>
        <w:rPr>
          <w:rFonts w:hint="eastAsia" w:ascii="仿宋_GB2312" w:hAnsi="仿宋_GB2312" w:eastAsia="仿宋_GB2312" w:cs="仿宋_GB2312"/>
          <w:color w:val="auto"/>
          <w:kern w:val="2"/>
          <w:sz w:val="32"/>
          <w:szCs w:val="32"/>
          <w:lang w:val="en-US" w:eastAsia="zh-CN" w:bidi="ar-SA"/>
        </w:rPr>
        <w:t>实施项目共5个，已完成项目5个，总体实现了项目年度绩效目标。</w:t>
      </w:r>
      <w:r>
        <w:rPr>
          <w:rFonts w:hint="eastAsia" w:ascii="仿宋_GB2312" w:hAnsi="仿宋_GB2312" w:eastAsia="仿宋_GB2312" w:cs="仿宋_GB2312"/>
          <w:color w:val="auto"/>
          <w:sz w:val="32"/>
          <w:szCs w:val="32"/>
          <w:highlight w:val="none"/>
          <w:lang w:val="en-US" w:eastAsia="zh-CN"/>
        </w:rPr>
        <w:t>总体上看，取得了</w:t>
      </w:r>
      <w:r>
        <w:rPr>
          <w:rFonts w:hint="eastAsia" w:ascii="仿宋" w:hAnsi="仿宋" w:eastAsia="仿宋"/>
          <w:color w:val="auto"/>
          <w:sz w:val="32"/>
          <w:szCs w:val="32"/>
        </w:rPr>
        <w:t>为打造连南县</w:t>
      </w:r>
      <w:r>
        <w:rPr>
          <w:rFonts w:hint="eastAsia" w:ascii="仿宋" w:hAnsi="仿宋" w:eastAsia="仿宋"/>
          <w:color w:val="auto"/>
          <w:sz w:val="32"/>
          <w:szCs w:val="32"/>
          <w:lang w:eastAsia="zh-CN"/>
        </w:rPr>
        <w:t>特色</w:t>
      </w:r>
      <w:r>
        <w:rPr>
          <w:rFonts w:hint="eastAsia" w:ascii="仿宋" w:hAnsi="仿宋" w:eastAsia="仿宋"/>
          <w:color w:val="auto"/>
          <w:sz w:val="32"/>
          <w:szCs w:val="32"/>
          <w:lang w:val="en-US" w:eastAsia="zh-CN"/>
        </w:rPr>
        <w:t>的红薯、油茶、茶叶种植生态茶园改造、优质稻种植</w:t>
      </w:r>
      <w:r>
        <w:rPr>
          <w:rFonts w:hint="eastAsia" w:ascii="仿宋" w:hAnsi="仿宋" w:eastAsia="仿宋"/>
          <w:color w:val="auto"/>
          <w:sz w:val="32"/>
          <w:szCs w:val="32"/>
        </w:rPr>
        <w:t>和加工基地，创立品牌农业，实现高产、优质、高效生态的农业发展目标，推动本县农业发展。</w:t>
      </w:r>
      <w:r>
        <w:rPr>
          <w:rStyle w:val="10"/>
          <w:rFonts w:hint="eastAsia" w:ascii="仿宋_GB2312" w:hAnsi="仿宋_GB2312" w:eastAsia="仿宋_GB2312" w:cs="仿宋"/>
          <w:b w:val="0"/>
          <w:bCs w:val="0"/>
          <w:color w:val="auto"/>
          <w:sz w:val="32"/>
          <w:szCs w:val="28"/>
          <w:lang w:val="en-US" w:eastAsia="zh-CN"/>
        </w:rPr>
        <w:t>2021年</w:t>
      </w:r>
      <w:r>
        <w:rPr>
          <w:rFonts w:hint="eastAsia" w:ascii="仿宋_GB2312" w:hAnsi="仿宋_GB2312" w:eastAsia="仿宋_GB2312" w:cs="仿宋_GB2312"/>
          <w:b w:val="0"/>
          <w:bCs w:val="0"/>
          <w:color w:val="auto"/>
          <w:sz w:val="32"/>
          <w:szCs w:val="32"/>
        </w:rPr>
        <w:t>“一村一品、一镇一业”建设</w:t>
      </w:r>
      <w:r>
        <w:rPr>
          <w:rFonts w:hint="eastAsia" w:ascii="仿宋_GB2312" w:hAnsi="仿宋_GB2312" w:eastAsia="仿宋_GB2312" w:cs="仿宋_GB2312"/>
          <w:b w:val="0"/>
          <w:bCs w:val="0"/>
          <w:color w:val="auto"/>
          <w:sz w:val="32"/>
          <w:szCs w:val="32"/>
          <w:lang w:eastAsia="zh-CN"/>
        </w:rPr>
        <w:t>项目</w:t>
      </w:r>
      <w:r>
        <w:rPr>
          <w:rStyle w:val="10"/>
          <w:rFonts w:ascii="仿宋_GB2312" w:hAnsi="仿宋_GB2312" w:eastAsia="仿宋_GB2312" w:cs="仿宋"/>
          <w:b w:val="0"/>
          <w:bCs w:val="0"/>
          <w:color w:val="auto"/>
          <w:sz w:val="32"/>
          <w:szCs w:val="28"/>
          <w:lang w:val="en-US" w:eastAsia="zh-CN"/>
        </w:rPr>
        <w:t>实施后带动当地农民共同发展，</w:t>
      </w:r>
      <w:r>
        <w:rPr>
          <w:rStyle w:val="10"/>
          <w:rFonts w:hint="eastAsia" w:ascii="仿宋_GB2312" w:hAnsi="仿宋_GB2312" w:eastAsia="仿宋_GB2312" w:cs="仿宋"/>
          <w:b w:val="0"/>
          <w:bCs w:val="0"/>
          <w:color w:val="auto"/>
          <w:sz w:val="32"/>
          <w:szCs w:val="28"/>
          <w:lang w:val="en-US" w:eastAsia="zh-CN"/>
        </w:rPr>
        <w:t>项目</w:t>
      </w:r>
      <w:r>
        <w:rPr>
          <w:rFonts w:hint="eastAsia" w:ascii="仿宋_GB2312" w:hAnsi="仿宋_GB2312" w:eastAsia="仿宋_GB2312" w:cs="仿宋_GB2312"/>
          <w:color w:val="auto"/>
          <w:sz w:val="32"/>
          <w:szCs w:val="32"/>
          <w:lang w:val="en-US" w:eastAsia="zh-CN"/>
        </w:rPr>
        <w:t>流转土地1200多亩，</w:t>
      </w:r>
      <w:r>
        <w:rPr>
          <w:rFonts w:hint="eastAsia" w:ascii="仿宋_GB2312" w:hAnsi="仿宋_GB2312" w:eastAsia="仿宋_GB2312" w:cs="仿宋_GB2312"/>
          <w:color w:val="auto"/>
          <w:kern w:val="0"/>
          <w:sz w:val="32"/>
          <w:szCs w:val="32"/>
        </w:rPr>
        <w:t>扶持产业</w:t>
      </w:r>
      <w:r>
        <w:rPr>
          <w:rFonts w:hint="eastAsia" w:ascii="仿宋_GB2312" w:hAnsi="仿宋_GB2312" w:eastAsia="仿宋_GB2312" w:cs="仿宋_GB2312"/>
          <w:color w:val="auto"/>
          <w:kern w:val="0"/>
          <w:sz w:val="32"/>
          <w:szCs w:val="32"/>
          <w:lang w:eastAsia="zh-CN"/>
        </w:rPr>
        <w:t>亩</w:t>
      </w:r>
      <w:r>
        <w:rPr>
          <w:rFonts w:hint="eastAsia" w:ascii="仿宋_GB2312" w:hAnsi="仿宋_GB2312" w:eastAsia="仿宋_GB2312" w:cs="仿宋_GB2312"/>
          <w:color w:val="auto"/>
          <w:kern w:val="0"/>
          <w:sz w:val="32"/>
          <w:szCs w:val="32"/>
        </w:rPr>
        <w:t>产值提高</w:t>
      </w:r>
      <w:r>
        <w:rPr>
          <w:rFonts w:hint="eastAsia" w:ascii="仿宋_GB2312" w:hAnsi="仿宋_GB2312" w:eastAsia="仿宋_GB2312" w:cs="仿宋_GB2312"/>
          <w:color w:val="auto"/>
          <w:kern w:val="0"/>
          <w:sz w:val="32"/>
          <w:szCs w:val="32"/>
          <w:lang w:val="en-US" w:eastAsia="zh-CN"/>
        </w:rPr>
        <w:t>1500元，</w:t>
      </w:r>
      <w:r>
        <w:rPr>
          <w:rStyle w:val="10"/>
          <w:rFonts w:hint="eastAsia" w:ascii="仿宋_GB2312" w:hAnsi="仿宋_GB2312" w:eastAsia="仿宋_GB2312" w:cs="仿宋"/>
          <w:b w:val="0"/>
          <w:bCs w:val="0"/>
          <w:color w:val="auto"/>
          <w:sz w:val="32"/>
          <w:szCs w:val="28"/>
          <w:lang w:val="en-US" w:eastAsia="zh-CN"/>
        </w:rPr>
        <w:t>带动</w:t>
      </w:r>
      <w:r>
        <w:rPr>
          <w:rStyle w:val="10"/>
          <w:rFonts w:ascii="仿宋_GB2312" w:hAnsi="仿宋_GB2312" w:eastAsia="仿宋_GB2312"/>
          <w:color w:val="auto"/>
          <w:sz w:val="32"/>
          <w:szCs w:val="28"/>
          <w:lang w:val="en-US" w:eastAsia="zh-CN"/>
        </w:rPr>
        <w:t>参与项目</w:t>
      </w:r>
      <w:r>
        <w:rPr>
          <w:rStyle w:val="10"/>
          <w:rFonts w:hint="eastAsia" w:ascii="仿宋_GB2312" w:hAnsi="仿宋_GB2312" w:eastAsia="仿宋_GB2312"/>
          <w:color w:val="auto"/>
          <w:sz w:val="32"/>
          <w:szCs w:val="28"/>
          <w:lang w:val="en-US" w:eastAsia="zh-CN"/>
        </w:rPr>
        <w:t>的</w:t>
      </w:r>
      <w:r>
        <w:rPr>
          <w:rStyle w:val="10"/>
          <w:rFonts w:ascii="仿宋_GB2312" w:hAnsi="仿宋_GB2312" w:eastAsia="仿宋_GB2312"/>
          <w:color w:val="auto"/>
          <w:sz w:val="32"/>
          <w:szCs w:val="28"/>
          <w:lang w:val="en-US" w:eastAsia="zh-CN"/>
        </w:rPr>
        <w:t>农民年人均收入达到</w:t>
      </w:r>
      <w:r>
        <w:rPr>
          <w:rStyle w:val="10"/>
          <w:rFonts w:hint="eastAsia" w:ascii="仿宋_GB2312" w:hAnsi="仿宋_GB2312" w:eastAsia="仿宋_GB2312"/>
          <w:color w:val="auto"/>
          <w:sz w:val="32"/>
          <w:szCs w:val="28"/>
          <w:lang w:val="en-US" w:eastAsia="zh-CN"/>
        </w:rPr>
        <w:t>5000</w:t>
      </w:r>
      <w:r>
        <w:rPr>
          <w:rStyle w:val="10"/>
          <w:rFonts w:ascii="仿宋_GB2312" w:hAnsi="仿宋_GB2312" w:eastAsia="仿宋_GB2312"/>
          <w:color w:val="auto"/>
          <w:sz w:val="32"/>
          <w:szCs w:val="28"/>
          <w:lang w:val="en-US" w:eastAsia="zh-CN"/>
        </w:rPr>
        <w:t>元/年</w:t>
      </w:r>
      <w:r>
        <w:rPr>
          <w:rStyle w:val="10"/>
          <w:rFonts w:hint="eastAsia" w:ascii="仿宋_GB2312" w:hAnsi="仿宋_GB2312" w:eastAsia="仿宋_GB2312"/>
          <w:color w:val="auto"/>
          <w:sz w:val="32"/>
          <w:szCs w:val="28"/>
          <w:lang w:val="en-US" w:eastAsia="zh-CN"/>
        </w:rPr>
        <w:t>，</w:t>
      </w:r>
      <w:r>
        <w:rPr>
          <w:rStyle w:val="10"/>
          <w:rFonts w:ascii="仿宋_GB2312" w:hAnsi="仿宋_GB2312" w:eastAsia="仿宋_GB2312"/>
          <w:color w:val="auto"/>
          <w:sz w:val="32"/>
          <w:szCs w:val="28"/>
          <w:lang w:val="en-US" w:eastAsia="zh-CN"/>
        </w:rPr>
        <w:t>同比未参与项目农民提高比率10%以上</w:t>
      </w:r>
      <w:r>
        <w:rPr>
          <w:rStyle w:val="10"/>
          <w:rFonts w:hint="eastAsia" w:ascii="仿宋_GB2312" w:hAnsi="仿宋_GB2312" w:eastAsia="仿宋_GB2312"/>
          <w:color w:val="auto"/>
          <w:sz w:val="32"/>
          <w:szCs w:val="28"/>
          <w:lang w:val="en-US" w:eastAsia="zh-CN"/>
        </w:rPr>
        <w:t>，</w:t>
      </w:r>
      <w:r>
        <w:rPr>
          <w:rStyle w:val="10"/>
          <w:rFonts w:ascii="仿宋_GB2312" w:hAnsi="仿宋_GB2312" w:eastAsia="仿宋_GB2312"/>
          <w:color w:val="auto"/>
          <w:sz w:val="32"/>
          <w:szCs w:val="28"/>
          <w:lang w:val="en-US" w:eastAsia="zh-CN"/>
        </w:rPr>
        <w:t>带动农户人数15户。社会化服务面积2000亩以上</w:t>
      </w:r>
      <w:r>
        <w:rPr>
          <w:rStyle w:val="10"/>
          <w:rFonts w:hint="eastAsia" w:ascii="仿宋_GB2312" w:hAnsi="仿宋_GB2312" w:eastAsia="仿宋_GB2312"/>
          <w:color w:val="auto"/>
          <w:sz w:val="32"/>
          <w:szCs w:val="28"/>
          <w:lang w:val="en-US" w:eastAsia="zh-CN"/>
        </w:rPr>
        <w:t>，</w:t>
      </w:r>
      <w:r>
        <w:rPr>
          <w:rFonts w:hint="eastAsia" w:ascii="仿宋_GB2312" w:hAnsi="仿宋_GB2312" w:eastAsia="仿宋_GB2312" w:cs="仿宋_GB2312"/>
          <w:color w:val="auto"/>
          <w:kern w:val="2"/>
          <w:sz w:val="32"/>
          <w:szCs w:val="32"/>
          <w:lang w:val="en-US" w:eastAsia="zh-CN" w:bidi="ar-SA"/>
        </w:rPr>
        <w:t>较好地完成了既定</w:t>
      </w:r>
      <w:r>
        <w:rPr>
          <w:rStyle w:val="10"/>
          <w:rFonts w:hint="eastAsia" w:ascii="仿宋_GB2312" w:hAnsi="仿宋_GB2312" w:eastAsia="仿宋_GB2312"/>
          <w:color w:val="auto"/>
          <w:sz w:val="32"/>
          <w:szCs w:val="28"/>
          <w:lang w:val="en-US" w:eastAsia="zh-CN"/>
        </w:rPr>
        <w:t>的项目绩效目标。</w:t>
      </w:r>
    </w:p>
    <w:p>
      <w:pPr>
        <w:pStyle w:val="4"/>
        <w:keepNext w:val="0"/>
        <w:keepLines w:val="0"/>
        <w:pageBreakBefore w:val="0"/>
        <w:widowControl w:val="0"/>
        <w:kinsoku/>
        <w:wordWrap/>
        <w:overflowPunct/>
        <w:topLinePunct w:val="0"/>
        <w:autoSpaceDE/>
        <w:autoSpaceDN/>
        <w:bidi w:val="0"/>
        <w:adjustRightInd/>
        <w:snapToGrid/>
        <w:spacing w:before="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strike/>
          <w:dstrike w:val="0"/>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2.粮食生产与良种法技术推广</w:t>
      </w:r>
      <w:r>
        <w:rPr>
          <w:rStyle w:val="10"/>
          <w:rFonts w:hint="eastAsia" w:ascii="仿宋_GB2312" w:hAnsi="仿宋_GB2312" w:eastAsia="仿宋_GB2312"/>
          <w:color w:val="auto"/>
          <w:sz w:val="32"/>
          <w:szCs w:val="28"/>
          <w:lang w:val="en-US" w:eastAsia="zh-CN"/>
        </w:rPr>
        <w:t>。</w:t>
      </w:r>
      <w:r>
        <w:rPr>
          <w:rFonts w:hint="eastAsia" w:ascii="仿宋_GB2312" w:hAnsi="仿宋_GB2312" w:eastAsia="仿宋_GB2312" w:cs="仿宋_GB2312"/>
          <w:color w:val="auto"/>
          <w:sz w:val="32"/>
          <w:szCs w:val="32"/>
          <w:highlight w:val="none"/>
          <w:lang w:val="en-US" w:eastAsia="zh-CN"/>
        </w:rPr>
        <w:t>实施项目1个，已完工项目1个</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kern w:val="2"/>
          <w:sz w:val="32"/>
          <w:szCs w:val="32"/>
          <w:lang w:val="en-US" w:eastAsia="zh-CN" w:bidi="ar-SA"/>
        </w:rPr>
        <w:t>总体实现了</w:t>
      </w:r>
      <w:r>
        <w:rPr>
          <w:rFonts w:hint="eastAsia" w:ascii="仿宋_GB2312" w:hAnsi="仿宋_GB2312" w:eastAsia="仿宋_GB2312" w:cs="仿宋_GB2312"/>
          <w:color w:val="auto"/>
          <w:sz w:val="32"/>
          <w:szCs w:val="32"/>
          <w:highlight w:val="none"/>
          <w:lang w:val="en-US" w:eastAsia="zh-CN"/>
        </w:rPr>
        <w:t>项目年度绩效目标。</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县粮食种植面积</w:t>
      </w:r>
      <w:r>
        <w:rPr>
          <w:rFonts w:hint="eastAsia" w:ascii="仿宋_GB2312" w:hAnsi="仿宋_GB2312" w:eastAsia="仿宋_GB2312" w:cs="仿宋_GB2312"/>
          <w:color w:val="auto"/>
          <w:sz w:val="32"/>
          <w:szCs w:val="32"/>
          <w:lang w:val="en-US" w:eastAsia="zh-CN"/>
        </w:rPr>
        <w:t>11.74万亩，其中</w:t>
      </w:r>
      <w:r>
        <w:rPr>
          <w:rFonts w:hint="eastAsia" w:ascii="仿宋_GB2312" w:hAnsi="仿宋_GB2312" w:eastAsia="仿宋_GB2312" w:cs="仿宋_GB2312"/>
          <w:color w:val="auto"/>
          <w:sz w:val="32"/>
          <w:szCs w:val="32"/>
        </w:rPr>
        <w:t>水稻种植面积稳定在6.</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万亩以上，产量保持在2万吨以上，稻谷自给率稳定在50%左右，薯类、豆类和玉米产量基本保持稳定，确保全县粮食种植面积不减少、产能有提升、产量不下降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推进撂荒耕地复耕复种工作，对复耕耕地连片</w:t>
      </w:r>
      <w:r>
        <w:rPr>
          <w:rFonts w:hint="eastAsia" w:ascii="仿宋_GB2312" w:hAnsi="仿宋_GB2312" w:eastAsia="仿宋_GB2312" w:cs="仿宋_GB2312"/>
          <w:color w:val="auto"/>
          <w:sz w:val="32"/>
          <w:szCs w:val="32"/>
          <w:lang w:val="en-US" w:eastAsia="zh-CN"/>
        </w:rPr>
        <w:t>30亩种植水稻的给予每亩奖补300元，促进撂荒耕地复耕工作，确保粮食安全。</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实施冬种绿肥紫云英、油菜籽共2.5万多亩，改良土壤理化性状，提升土壤肥力，土壤有机质含量和耕地质量，减少化肥使用量，提高粮食产量稳定提高，确保农业增产、增效。</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3.农产品质量安全。</w:t>
      </w:r>
      <w:r>
        <w:rPr>
          <w:rFonts w:hint="eastAsia" w:ascii="仿宋_GB2312" w:hAnsi="仿宋_GB2312" w:eastAsia="仿宋_GB2312" w:cs="仿宋_GB2312"/>
          <w:color w:val="auto"/>
          <w:sz w:val="32"/>
          <w:szCs w:val="32"/>
          <w:highlight w:val="none"/>
          <w:lang w:val="en-US" w:eastAsia="zh-CN"/>
        </w:rPr>
        <w:t>实施项目1个，已完工项目1个。</w:t>
      </w:r>
      <w:r>
        <w:rPr>
          <w:rFonts w:hint="eastAsia" w:ascii="仿宋_GB2312" w:hAnsi="仿宋_GB2312" w:eastAsia="仿宋_GB2312" w:cs="仿宋_GB2312"/>
          <w:color w:val="auto"/>
          <w:kern w:val="2"/>
          <w:sz w:val="32"/>
          <w:szCs w:val="32"/>
          <w:lang w:val="en-US" w:eastAsia="zh-CN" w:bidi="ar-SA"/>
        </w:rPr>
        <w:t>总体实现了</w:t>
      </w:r>
      <w:r>
        <w:rPr>
          <w:rFonts w:hint="eastAsia" w:ascii="仿宋_GB2312" w:hAnsi="仿宋_GB2312" w:eastAsia="仿宋_GB2312" w:cs="仿宋_GB2312"/>
          <w:color w:val="auto"/>
          <w:sz w:val="32"/>
          <w:szCs w:val="32"/>
          <w:highlight w:val="none"/>
          <w:lang w:val="en-US" w:eastAsia="zh-CN"/>
        </w:rPr>
        <w:t>项目年度绩效目标。完成了2021年连南县农产品质量安全监测项目共完成71批次，其中委托第三方开展农产品质量安全例行检测和监督检测41批次，连南县农业科技推广中心完成种植业农产品定量检测200批次；全年没有农产品质量安全事故发生。</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4.农田建设及管护。</w:t>
      </w:r>
      <w:r>
        <w:rPr>
          <w:rFonts w:hint="eastAsia" w:ascii="仿宋_GB2312" w:hAnsi="仿宋_GB2312" w:eastAsia="仿宋_GB2312" w:cs="仿宋_GB2312"/>
          <w:color w:val="auto"/>
          <w:sz w:val="32"/>
          <w:szCs w:val="32"/>
          <w:highlight w:val="none"/>
          <w:lang w:val="en-US" w:eastAsia="zh-CN"/>
        </w:rPr>
        <w:t>实施项目共2个，较好完成了项目年度绩效目标。总体上按照省市下达我县高标准农田建设任务7300亩(其中高效节水700亩)，大麦山镇4300亩（含高效节水700亩)，三排镇3000亩，已完成建设任务95%，预计2022年3月底完成建设任务。重点改造传统农业，完善基础设施和农业资源的开发利用，进一步改善现有农业生产条件，提高农业综合生产能力。实施高标准农田建设项目后，实现“灌渠硬底化、品种优良化、道路网络化”，大大改善当地农业生产条件，提高农民群众种粮积极性，提升了粮食单产和总产，有效确保了粮食生产安全；提高农业生产抵御自然灾害的能力，促进农业可持续发展；彻底解决了项目实施地群众用水困难，有效化解决村民用水纠纷，对农村和谐稳定、建设社会主义新农村具有良好的社会效益和重大意义。</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5.农村生活污水处理。</w:t>
      </w:r>
      <w:r>
        <w:rPr>
          <w:rFonts w:hint="eastAsia" w:ascii="仿宋_GB2312" w:hAnsi="仿宋_GB2312" w:eastAsia="仿宋_GB2312" w:cs="仿宋_GB2312"/>
          <w:color w:val="auto"/>
          <w:sz w:val="32"/>
          <w:szCs w:val="32"/>
          <w:highlight w:val="none"/>
          <w:lang w:val="en-US" w:eastAsia="zh-CN"/>
        </w:rPr>
        <w:t>实施项目1个，完成项目1个，较好完成了项目年度绩效目标。目前</w:t>
      </w:r>
      <w:r>
        <w:rPr>
          <w:rFonts w:hint="eastAsia" w:ascii="仿宋_GB2312" w:hAnsi="仿宋_GB2312" w:eastAsia="仿宋_GB2312" w:cs="仿宋_GB2312"/>
          <w:color w:val="auto"/>
          <w:sz w:val="32"/>
          <w:szCs w:val="32"/>
        </w:rPr>
        <w:t>全县已建成农村生活污水处理池</w:t>
      </w:r>
      <w:r>
        <w:rPr>
          <w:rFonts w:hint="eastAsia" w:ascii="仿宋_GB2312" w:hAnsi="仿宋_GB2312" w:eastAsia="仿宋_GB2312" w:cs="仿宋_GB2312"/>
          <w:b w:val="0"/>
          <w:bCs w:val="0"/>
          <w:color w:val="auto"/>
          <w:sz w:val="32"/>
          <w:szCs w:val="32"/>
          <w:lang w:val="en-US" w:eastAsia="zh-CN"/>
        </w:rPr>
        <w:t>421</w:t>
      </w:r>
      <w:r>
        <w:rPr>
          <w:rFonts w:hint="eastAsia" w:ascii="仿宋_GB2312" w:hAnsi="仿宋_GB2312" w:eastAsia="仿宋_GB2312" w:cs="仿宋_GB2312"/>
          <w:color w:val="auto"/>
          <w:sz w:val="32"/>
          <w:szCs w:val="32"/>
        </w:rPr>
        <w:t>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正常运行的382座，正常运行率为90.74%，实现了</w:t>
      </w:r>
      <w:r>
        <w:rPr>
          <w:rFonts w:hint="eastAsia" w:ascii="仿宋_GB2312" w:hAnsi="仿宋_GB2312" w:eastAsia="仿宋_GB2312"/>
          <w:color w:val="auto"/>
          <w:spacing w:val="8"/>
          <w:sz w:val="32"/>
          <w:szCs w:val="24"/>
          <w:shd w:val="clear" w:color="auto" w:fill="FFFFFF"/>
        </w:rPr>
        <w:t>农村生活污水得到有效处理</w:t>
      </w:r>
      <w:r>
        <w:rPr>
          <w:rFonts w:hint="eastAsia" w:ascii="仿宋_GB2312" w:hAnsi="仿宋_GB2312" w:eastAsia="仿宋_GB2312"/>
          <w:color w:val="auto"/>
          <w:spacing w:val="8"/>
          <w:sz w:val="32"/>
          <w:szCs w:val="24"/>
          <w:shd w:val="clear" w:color="auto" w:fill="FFFFFF"/>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6.破旧泥砖房清理整治。</w:t>
      </w:r>
      <w:r>
        <w:rPr>
          <w:rFonts w:hint="eastAsia" w:ascii="仿宋_GB2312" w:hAnsi="仿宋_GB2312" w:eastAsia="仿宋_GB2312" w:cs="仿宋_GB2312"/>
          <w:color w:val="auto"/>
          <w:sz w:val="32"/>
          <w:szCs w:val="32"/>
          <w:highlight w:val="none"/>
          <w:lang w:val="en-US" w:eastAsia="zh-CN"/>
        </w:rPr>
        <w:t>实施项目1个，已完工项目1个，实现了项目年度绩效目标。有效解决危房整治，有效保障群众住房安全，改善农村贫困农户居住条件；较好地解决了房屋破损等问题，提升农房质量。</w:t>
      </w:r>
      <w:r>
        <w:rPr>
          <w:rFonts w:hint="eastAsia" w:ascii="仿宋_GB2312" w:hAnsi="仿宋_GB2312" w:eastAsia="仿宋_GB2312" w:cs="仿宋_GB2312"/>
          <w:b w:val="0"/>
          <w:bCs w:val="0"/>
          <w:color w:val="auto"/>
          <w:kern w:val="2"/>
          <w:sz w:val="32"/>
          <w:szCs w:val="32"/>
          <w:highlight w:val="none"/>
          <w:lang w:val="en-US" w:eastAsia="zh-CN"/>
        </w:rPr>
        <w:t>根据《中共清远市委农村工作办公室等9部门印发&lt;关于开展全市农村泥砖房清理整治工作的实施方案&gt;的通知》（清委农办〔2020〕1号）要求，</w:t>
      </w:r>
      <w:r>
        <w:rPr>
          <w:rFonts w:hint="eastAsia" w:ascii="仿宋_GB2312" w:hAnsi="仿宋_GB2312" w:eastAsia="仿宋_GB2312"/>
          <w:b w:val="0"/>
          <w:i w:val="0"/>
          <w:snapToGrid/>
          <w:color w:val="auto"/>
          <w:spacing w:val="8"/>
          <w:sz w:val="32"/>
          <w:highlight w:val="none"/>
          <w:shd w:val="clear" w:color="auto" w:fill="FFFFFF"/>
          <w:lang w:val="en-US" w:eastAsia="zh-CN"/>
        </w:rPr>
        <w:t>全县已摸排破旧泥砖房共9681间、面积约580648平方米，已清理整治4142间、面</w:t>
      </w:r>
      <w:r>
        <w:rPr>
          <w:rFonts w:hint="eastAsia" w:ascii="仿宋_GB2312" w:hAnsi="仿宋_GB2312" w:eastAsia="仿宋_GB2312" w:cs="仿宋_GB2312"/>
          <w:b w:val="0"/>
          <w:bCs w:val="0"/>
          <w:color w:val="auto"/>
          <w:sz w:val="32"/>
          <w:szCs w:val="32"/>
          <w:highlight w:val="none"/>
          <w:lang w:val="en-US" w:eastAsia="zh-CN"/>
        </w:rPr>
        <w:t>积24.44万平方米。</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7.整村推进美丽乡村建设。</w:t>
      </w:r>
      <w:r>
        <w:rPr>
          <w:rFonts w:hint="eastAsia" w:ascii="仿宋_GB2312" w:hAnsi="仿宋_GB2312" w:eastAsia="仿宋_GB2312" w:cs="仿宋_GB2312"/>
          <w:color w:val="auto"/>
          <w:sz w:val="32"/>
          <w:szCs w:val="32"/>
          <w:highlight w:val="none"/>
          <w:lang w:val="en-US" w:eastAsia="zh-CN"/>
        </w:rPr>
        <w:t>实施项目2个，已完工项目2个，较好实现了项目年度绩效目标。</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olor w:val="auto"/>
          <w:spacing w:val="8"/>
          <w:sz w:val="32"/>
          <w:szCs w:val="24"/>
          <w:shd w:val="clear" w:color="auto" w:fill="FFFFFF"/>
        </w:rPr>
        <w:t>不断提高</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olor w:val="auto"/>
          <w:spacing w:val="8"/>
          <w:sz w:val="32"/>
          <w:szCs w:val="24"/>
          <w:shd w:val="clear" w:color="auto" w:fill="FFFFFF"/>
        </w:rPr>
        <w:t>农村人居环境综合整治水平</w:t>
      </w:r>
      <w:r>
        <w:rPr>
          <w:rFonts w:hint="eastAsia" w:ascii="仿宋_GB2312" w:hAnsi="仿宋_GB2312" w:eastAsia="仿宋_GB2312"/>
          <w:color w:val="auto"/>
          <w:spacing w:val="8"/>
          <w:sz w:val="32"/>
          <w:szCs w:val="24"/>
          <w:shd w:val="clear" w:color="auto" w:fill="FFFFFF"/>
          <w:lang w:eastAsia="zh-CN"/>
        </w:rPr>
        <w:t>，美化了村民的生活环境，农村生活垃圾得到有效治理，切实解决我县农村环境卫生问题，村庄村</w:t>
      </w:r>
      <w:r>
        <w:rPr>
          <w:rFonts w:hint="eastAsia" w:ascii="仿宋_GB2312" w:hAnsi="仿宋_GB2312" w:eastAsia="仿宋_GB2312"/>
          <w:color w:val="auto"/>
          <w:spacing w:val="8"/>
          <w:sz w:val="32"/>
          <w:szCs w:val="24"/>
          <w:shd w:val="clear" w:color="auto" w:fill="FFFFFF"/>
          <w:lang w:val="en-US" w:eastAsia="zh-CN"/>
        </w:rPr>
        <w:t>容村貌得到提升。</w:t>
      </w:r>
      <w:r>
        <w:rPr>
          <w:rFonts w:hint="eastAsia" w:ascii="仿宋_GB2312" w:hAnsi="仿宋_GB2312" w:eastAsia="仿宋_GB2312"/>
          <w:b w:val="0"/>
          <w:i w:val="0"/>
          <w:snapToGrid/>
          <w:color w:val="auto"/>
          <w:spacing w:val="8"/>
          <w:sz w:val="32"/>
          <w:highlight w:val="none"/>
          <w:shd w:val="clear" w:color="auto" w:fill="FFFFFF"/>
          <w:lang w:val="en-US" w:eastAsia="zh-CN"/>
        </w:rPr>
        <w:t>目前，</w:t>
      </w:r>
      <w:r>
        <w:rPr>
          <w:rFonts w:hint="eastAsia" w:ascii="仿宋_GB2312" w:hAnsi="仿宋_GB2312" w:eastAsia="仿宋_GB2312" w:cs="仿宋_GB2312"/>
          <w:color w:val="auto"/>
          <w:sz w:val="32"/>
          <w:szCs w:val="32"/>
          <w:highlight w:val="none"/>
          <w:vertAlign w:val="baseline"/>
          <w:lang w:val="en-US" w:eastAsia="zh-CN"/>
        </w:rPr>
        <w:t>全县累计建成小菜园635处19719平方米，小果园81处2169平方米，小花园160处6739.6平方米，小公园228处32725平方米。</w:t>
      </w:r>
      <w:r>
        <w:rPr>
          <w:rFonts w:hint="eastAsia" w:ascii="仿宋_GB2312" w:hAnsi="仿宋_GB2312" w:eastAsia="仿宋_GB2312"/>
          <w:b/>
          <w:bCs/>
          <w:color w:val="auto"/>
          <w:spacing w:val="8"/>
          <w:sz w:val="32"/>
          <w:szCs w:val="24"/>
          <w:shd w:val="clear" w:color="auto" w:fill="FFFFFF"/>
          <w:lang w:eastAsia="zh-CN"/>
        </w:rPr>
        <w:t>二是</w:t>
      </w:r>
      <w:r>
        <w:rPr>
          <w:rFonts w:hint="eastAsia" w:ascii="仿宋_GB2312" w:hAnsi="仿宋_GB2312" w:eastAsia="仿宋_GB2312" w:cs="仿宋_GB2312"/>
          <w:color w:val="auto"/>
          <w:sz w:val="32"/>
          <w:szCs w:val="32"/>
          <w:highlight w:val="none"/>
          <w:lang w:val="en-US" w:eastAsia="zh-CN"/>
        </w:rPr>
        <w:t>实现了</w:t>
      </w:r>
      <w:r>
        <w:rPr>
          <w:rFonts w:hint="eastAsia" w:ascii="仿宋_GB2312" w:hAnsi="仿宋_GB2312" w:eastAsia="仿宋_GB2312" w:cs="仿宋_GB2312"/>
          <w:color w:val="auto"/>
          <w:sz w:val="32"/>
          <w:szCs w:val="32"/>
        </w:rPr>
        <w:t>美丽乡村建设项目质量明显提升。</w:t>
      </w:r>
      <w:r>
        <w:rPr>
          <w:rFonts w:hint="eastAsia" w:ascii="仿宋_GB2312" w:hAnsi="仿宋_GB2312" w:eastAsia="仿宋_GB2312" w:cs="仿宋_GB2312"/>
          <w:color w:val="auto"/>
          <w:sz w:val="32"/>
          <w:szCs w:val="32"/>
          <w:lang w:eastAsia="zh-CN"/>
        </w:rPr>
        <w:t>结合人居环境综合整治工作，全面推进基础设施建设和公共服务配套建设，逐步实现了村内道路硬底化、卫生净化、村庄绿化、环境美化等目标，加快了村庄新农村建设进程，提高了农民生活质量和文明素质，促进了各镇农村经济社会健康发展。</w:t>
      </w:r>
      <w:r>
        <w:rPr>
          <w:rFonts w:hint="eastAsia" w:ascii="仿宋_GB2312" w:hAnsi="仿宋_GB2312" w:eastAsia="仿宋_GB2312" w:cs="仿宋_GB2312"/>
          <w:b w:val="0"/>
          <w:bCs w:val="0"/>
          <w:color w:val="auto"/>
          <w:sz w:val="32"/>
          <w:szCs w:val="32"/>
          <w:highlight w:val="none"/>
          <w:lang w:val="en-US" w:eastAsia="zh-CN"/>
        </w:rPr>
        <w:t>目前，</w:t>
      </w:r>
      <w:r>
        <w:rPr>
          <w:rFonts w:hint="eastAsia" w:ascii="仿宋_GB2312" w:hAnsi="仿宋_GB2312" w:eastAsia="仿宋_GB2312" w:cs="仿宋_GB2312"/>
          <w:color w:val="auto"/>
          <w:sz w:val="32"/>
          <w:szCs w:val="32"/>
          <w:highlight w:val="none"/>
          <w:lang w:val="en-US" w:eastAsia="zh-CN"/>
        </w:rPr>
        <w:t>全县共验收通过585个自然村，其中，整洁村284个、示范村261个、特色村37个、生态村3个。</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8.其他农业农村项目。</w:t>
      </w:r>
      <w:r>
        <w:rPr>
          <w:rFonts w:hint="eastAsia" w:ascii="仿宋_GB2312" w:hAnsi="仿宋_GB2312" w:eastAsia="仿宋_GB2312" w:cs="仿宋_GB2312"/>
          <w:color w:val="auto"/>
          <w:sz w:val="32"/>
          <w:szCs w:val="32"/>
          <w:highlight w:val="none"/>
          <w:lang w:val="en-US" w:eastAsia="zh-CN"/>
        </w:rPr>
        <w:t>（1）耕地污染防治项目。实施项目1个，已完工项目1个。较好完成了项目年度绩效目标，做好了连南县耕地分类管理项目。二类耕地安全利用任务面积48212.18亩，三类耕地严格管控面积10024.78亩，耕地安全利用率达到90%以上，措施覆盖率100%。通过聘请第三方技术单位通过核查，对水稻区进行喷施阻隔剂、管水等措施，完成了二类耕地上措施面积48212.18亩的任务，三类耕地通过种植结构调整和休耕完成了10024.78亩，措施覆盖率100%，耕地安全利用率超过了达到99.1%。</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（2）涉农工作经费。</w:t>
      </w:r>
      <w:r>
        <w:rPr>
          <w:rFonts w:hint="eastAsia" w:ascii="仿宋_GB2312" w:hAnsi="仿宋_GB2312" w:eastAsia="仿宋_GB2312" w:cs="仿宋_GB2312"/>
          <w:b w:val="0"/>
          <w:bCs w:val="0"/>
          <w:color w:val="auto"/>
          <w:kern w:val="2"/>
          <w:sz w:val="32"/>
          <w:szCs w:val="32"/>
          <w:lang w:val="en-US" w:eastAsia="zh-CN" w:bidi="ar-SA"/>
        </w:rPr>
        <w:t>实施项目1个，已完工项目1个。</w:t>
      </w:r>
      <w:r>
        <w:rPr>
          <w:rFonts w:hint="eastAsia" w:ascii="仿宋_GB2312" w:hAnsi="仿宋_GB2312" w:eastAsia="仿宋_GB2312" w:cs="仿宋_GB2312"/>
          <w:color w:val="auto"/>
          <w:sz w:val="32"/>
          <w:szCs w:val="32"/>
          <w:highlight w:val="none"/>
          <w:lang w:val="en-US" w:eastAsia="zh-CN"/>
        </w:rPr>
        <w:t>完成了</w:t>
      </w:r>
      <w:r>
        <w:rPr>
          <w:rFonts w:hint="eastAsia" w:ascii="仿宋_GB2312" w:hAnsi="仿宋_GB2312" w:eastAsia="仿宋_GB2312" w:cs="仿宋_GB2312"/>
          <w:b w:val="0"/>
          <w:bCs w:val="0"/>
          <w:color w:val="auto"/>
          <w:kern w:val="2"/>
          <w:sz w:val="32"/>
          <w:szCs w:val="32"/>
          <w:lang w:val="en-US" w:eastAsia="zh-CN" w:bidi="ar-SA"/>
        </w:rPr>
        <w:t>涉农工作经费计提的绩效目标。做好2021项目验收考评、监督检查、绩效管理，承担2022年度涉农储备项目前期准备工作，使各项涉农项目建设得以顺利开展。</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9.河长制湖长制项目。</w:t>
      </w:r>
      <w:r>
        <w:rPr>
          <w:rFonts w:hint="eastAsia" w:ascii="仿宋_GB2312" w:hAnsi="仿宋_GB2312" w:eastAsia="仿宋_GB2312" w:cs="仿宋_GB2312"/>
          <w:b w:val="0"/>
          <w:bCs w:val="0"/>
          <w:color w:val="auto"/>
          <w:sz w:val="32"/>
          <w:szCs w:val="32"/>
          <w:highlight w:val="none"/>
          <w:lang w:val="en-US" w:eastAsia="zh-CN"/>
        </w:rPr>
        <w:t>实施河长制保洁项目共7个，已完工项目7个，建设中项目0个。较好完成了项目年度绩效目标。建立基层（乡镇）河道保洁员队伍数量7个，实现了105公里的河道保洁工作，基本上建立健全连南县的基层河道保洁员队伍，基层河长制河流管护能力有效加强。</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10.水资源节约与保护。</w:t>
      </w:r>
      <w:r>
        <w:rPr>
          <w:rFonts w:hint="eastAsia" w:ascii="仿宋_GB2312" w:hAnsi="仿宋_GB2312" w:eastAsia="仿宋_GB2312" w:cs="仿宋_GB2312"/>
          <w:b w:val="0"/>
          <w:bCs w:val="0"/>
          <w:color w:val="auto"/>
          <w:sz w:val="32"/>
          <w:szCs w:val="32"/>
          <w:lang w:val="en-US" w:eastAsia="zh-CN"/>
        </w:rPr>
        <w:t>我县节水型社会建设</w:t>
      </w:r>
      <w:r>
        <w:rPr>
          <w:rFonts w:hint="eastAsia" w:ascii="仿宋_GB2312" w:hAnsi="仿宋_GB2312" w:eastAsia="仿宋_GB2312" w:cs="仿宋_GB2312"/>
          <w:color w:val="auto"/>
          <w:sz w:val="32"/>
          <w:szCs w:val="32"/>
          <w:highlight w:val="none"/>
          <w:lang w:val="en-US" w:eastAsia="zh-CN"/>
        </w:rPr>
        <w:t>实施项目共2个，已完工项目2个。较好完成了项目年度绩效目标，成功创建了2所节水型学校建设，并荣获“清远市2021年节水型公共机构（第三批）”称号；县直学校建成率达20%以上，完成年度建设任务，实现了提升水资源利用效率，形成惜水、爱水、护水良好风尚的目标。</w:t>
      </w:r>
    </w:p>
    <w:p>
      <w:pPr>
        <w:keepNext w:val="0"/>
        <w:keepLines w:val="0"/>
        <w:pageBreakBefore w:val="0"/>
        <w:widowControl w:val="0"/>
        <w:kinsoku/>
        <w:wordWrap/>
        <w:overflowPunct/>
        <w:topLinePunct w:val="0"/>
        <w:autoSpaceDE/>
        <w:autoSpaceDN/>
        <w:bidi w:val="0"/>
        <w:adjustRightInd/>
        <w:spacing w:line="600" w:lineRule="exact"/>
        <w:ind w:firstLine="66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11.其他水利项目。</w:t>
      </w:r>
      <w:r>
        <w:rPr>
          <w:rFonts w:hint="eastAsia" w:ascii="仿宋_GB2312" w:hAnsi="仿宋_GB2312" w:eastAsia="仿宋_GB2312" w:cs="仿宋_GB2312"/>
          <w:b w:val="0"/>
          <w:bCs w:val="0"/>
          <w:color w:val="auto"/>
          <w:sz w:val="32"/>
          <w:szCs w:val="32"/>
          <w:highlight w:val="none"/>
          <w:lang w:val="en-US" w:eastAsia="zh-CN"/>
        </w:rPr>
        <w:t>（1）我县</w:t>
      </w:r>
      <w:r>
        <w:rPr>
          <w:rFonts w:hint="eastAsia" w:ascii="仿宋_GB2312" w:hAnsi="仿宋_GB2312" w:eastAsia="仿宋_GB2312" w:cs="仿宋_GB2312"/>
          <w:color w:val="auto"/>
          <w:sz w:val="32"/>
          <w:szCs w:val="32"/>
          <w:highlight w:val="none"/>
          <w:lang w:val="en-US" w:eastAsia="zh-CN"/>
        </w:rPr>
        <w:t>实施小型水利管护项目12个，已完工项目12个。全部项目较好完成了项目年度绩效目标。我县实现了基层小型水利工程的补短板，对水毁工程进行了应急抢修，同时加强了小型水利工程的技防能力，提高了小型水利工程管护效率，为今后的小型水利工程夯实了基础。</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连南县小水电清理整改核查评估、小水电站退出试点“一站一策”实施方案编制工作</w:t>
      </w:r>
      <w:r>
        <w:rPr>
          <w:rFonts w:hint="eastAsia" w:ascii="仿宋_GB2312" w:hAnsi="仿宋_GB2312" w:eastAsia="仿宋_GB2312" w:cs="仿宋_GB2312"/>
          <w:color w:val="auto"/>
          <w:sz w:val="32"/>
          <w:szCs w:val="32"/>
          <w:highlight w:val="none"/>
          <w:lang w:val="en-US" w:eastAsia="zh-CN"/>
        </w:rPr>
        <w:t>。共实施1个项目，项目已完成，较好完成了项目年度绩效目标。</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连南瑶族自治县鹿鸣关灌区续建配套与节水改造工程。</w:t>
      </w:r>
      <w:r>
        <w:rPr>
          <w:rFonts w:hint="eastAsia" w:ascii="仿宋_GB2312" w:hAnsi="仿宋_GB2312" w:eastAsia="仿宋_GB2312" w:cs="仿宋_GB2312"/>
          <w:color w:val="auto"/>
          <w:sz w:val="32"/>
          <w:szCs w:val="32"/>
          <w:highlight w:val="none"/>
          <w:lang w:val="en-US" w:eastAsia="zh-CN"/>
        </w:rPr>
        <w:t>实施项目1个，已完成并实现了项目年度绩效目标。该项目自</w:t>
      </w:r>
      <w:r>
        <w:rPr>
          <w:rFonts w:hint="eastAsia" w:ascii="仿宋_GB2312" w:hAnsi="仿宋_GB2312" w:eastAsia="仿宋_GB2312" w:cs="仿宋_GB2312"/>
          <w:b w:val="0"/>
          <w:bCs w:val="0"/>
          <w:color w:val="auto"/>
          <w:sz w:val="32"/>
          <w:szCs w:val="32"/>
          <w:lang w:val="en-US" w:eastAsia="zh-CN"/>
        </w:rPr>
        <w:t>2021年9月28日进场施工，统筹了涉农资金和少数民族资金共704万元，</w:t>
      </w:r>
      <w:r>
        <w:rPr>
          <w:rFonts w:hint="eastAsia" w:ascii="仿宋_GB2312" w:hAnsi="仿宋_GB2312" w:eastAsia="仿宋_GB2312" w:cs="仿宋_GB2312"/>
          <w:color w:val="auto"/>
          <w:sz w:val="32"/>
          <w:szCs w:val="32"/>
          <w:u w:val="none" w:color="auto"/>
          <w:lang w:val="en-US" w:eastAsia="zh-CN"/>
        </w:rPr>
        <w:t>完成总工程形象进度50%。总体上，取得了预期效果，实现了工程施工计划进度的目标。</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12.造林与生态修复。</w:t>
      </w:r>
      <w:r>
        <w:rPr>
          <w:rFonts w:hint="eastAsia" w:ascii="仿宋_GB2312" w:hAnsi="仿宋_GB2312" w:eastAsia="仿宋_GB2312" w:cs="仿宋_GB2312"/>
          <w:color w:val="auto"/>
          <w:sz w:val="32"/>
          <w:szCs w:val="32"/>
          <w:highlight w:val="none"/>
          <w:lang w:val="en-US" w:eastAsia="zh-CN"/>
        </w:rPr>
        <w:t>实施项目共2个，已完成项目2个，较好完成了项目年度绩效目标。已完成了高质量水源林（水土保持）造林362.5亩，抚育1800亩。</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13.自然保护地整合优化。</w:t>
      </w:r>
      <w:r>
        <w:rPr>
          <w:rFonts w:hint="eastAsia" w:ascii="仿宋_GB2312" w:hAnsi="仿宋_GB2312" w:eastAsia="仿宋_GB2312" w:cs="仿宋_GB2312"/>
          <w:color w:val="auto"/>
          <w:sz w:val="32"/>
          <w:szCs w:val="32"/>
          <w:highlight w:val="none"/>
          <w:lang w:val="en-US" w:eastAsia="zh-CN"/>
        </w:rPr>
        <w:t>实施项目共4个，均在实施中。2021年，已申请涉农自然保护地整合优化专项资金150万元作为我县自然保护地整合优化工作启动资金，并委托国家昆明院开展大鲵省级自然保护区总体规划编制、连南县自然保护地总体规划编制工作和委托国家中南院开展石漠公园总体规划修编、连南县自然保护地生态修复方案编制工作，总体上完成了以上4个规划编制的初稿。</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14.政策性森林保险保费补贴。</w:t>
      </w:r>
      <w:r>
        <w:rPr>
          <w:rFonts w:hint="eastAsia" w:ascii="仿宋_GB2312" w:hAnsi="仿宋_GB2312" w:eastAsia="仿宋_GB2312" w:cs="仿宋_GB2312"/>
          <w:color w:val="auto"/>
          <w:sz w:val="32"/>
          <w:szCs w:val="32"/>
          <w:highlight w:val="none"/>
          <w:lang w:val="en-US" w:eastAsia="zh-CN"/>
        </w:rPr>
        <w:t>2021年，我县界定省级以上生态公益林面积46982.1公顷（其中国家公益生态林281682.76亩）（生态红线更改面积），生态公益林总面积704730.1亩。项目绩效目标是对全县704730.1亩生态公益林进行政策性森林保险实行100%投保。</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15.森林乡村建设。</w:t>
      </w:r>
      <w:r>
        <w:rPr>
          <w:rFonts w:hint="eastAsia" w:ascii="仿宋_GB2312" w:hAnsi="仿宋_GB2312" w:eastAsia="仿宋_GB2312" w:cs="仿宋_GB2312"/>
          <w:color w:val="auto"/>
          <w:sz w:val="32"/>
          <w:szCs w:val="32"/>
          <w:highlight w:val="none"/>
          <w:lang w:val="en-US" w:eastAsia="zh-CN"/>
        </w:rPr>
        <w:t>实施项目1个，项目实施中。连南县香坪镇盘石村委大坪村绿美古树乡村建设项目步道基础已全部完成且已完成路面铺装石板约400米、休闲平台大理石面砖已基本铺完、凉亭及洗手间主体结构已完成，护栏已全部进场进入安装阶段，施工进度已达到工程总量的75%。完成了当年的项目实施绩效目标。</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16.野生动植物资源保护与监测。</w:t>
      </w:r>
      <w:r>
        <w:rPr>
          <w:rFonts w:hint="eastAsia" w:ascii="仿宋_GB2312" w:hAnsi="仿宋_GB2312" w:eastAsia="仿宋_GB2312" w:cs="仿宋_GB2312"/>
          <w:color w:val="auto"/>
          <w:sz w:val="32"/>
          <w:szCs w:val="32"/>
          <w:highlight w:val="none"/>
          <w:lang w:val="en-US" w:eastAsia="zh-CN"/>
        </w:rPr>
        <w:t>实施项目1个，项目已完成。项目投资30万元，在万山朝王石漠公园建设陆生野生动物疫源疫病监测站点1个。</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17.湿地保护与恢复。</w:t>
      </w:r>
      <w:r>
        <w:rPr>
          <w:rFonts w:hint="eastAsia" w:ascii="仿宋_GB2312" w:hAnsi="仿宋_GB2312" w:eastAsia="仿宋_GB2312" w:cs="仿宋_GB2312"/>
          <w:color w:val="auto"/>
          <w:sz w:val="32"/>
          <w:szCs w:val="32"/>
          <w:highlight w:val="none"/>
          <w:lang w:val="en-US" w:eastAsia="zh-CN"/>
        </w:rPr>
        <w:t>实施项目1个，项目完已成1个。投资500万元，建设连南瑶排梯田国家湿地公园，开展湿地保护和修复工作，建设科普宣教馆和标识标牌系统等，2021年4月已顺利通过省级验收，将迎接国家验收，争取顺利通过国家试点验收。</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18.林业示范基地建设</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实施项目共3个，已完成项目3个。较好完成了项目年度绩效目标。</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投资3146.83万元，建设连南万山朝王森林生态综合示范园，开展科普宣教馆、入园防火道及园内绿道、门楼及停车场、森林步道等项目。</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投资90万元，在连南万山朝王森林生态综合示范园开展森林康养建设；</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投资36万元，扶持林下经济示范基地建设，2021年成功申报省级林下经济示范基地1个。</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19.其他林业项目</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共实施2个项目，其中已完成项目1个，实施中1个。2个项目基本完成了项目年度绩效目标。</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投资47.79万元，建设西北山森林建设，完成建设初步设计方案和消防蓄水池建设，</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投资50万元，开展连南瑶族自治县林地保护规划，目前建设已完成现已选取编制单位并签订合同，并完成编制规划方案初稿，但由于三调数据尚未公布，项目难以继续往前推进，待上级部门完成三调数据融合完共下发后，我局将全力推进项目编制工作。</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20.基本农田保护项目。</w:t>
      </w:r>
      <w:r>
        <w:rPr>
          <w:rFonts w:hint="eastAsia" w:ascii="仿宋_GB2312" w:hAnsi="仿宋_GB2312" w:eastAsia="仿宋_GB2312" w:cs="仿宋_GB2312"/>
          <w:color w:val="auto"/>
          <w:sz w:val="32"/>
          <w:szCs w:val="32"/>
          <w:highlight w:val="none"/>
          <w:lang w:val="en-US" w:eastAsia="zh-CN"/>
        </w:rPr>
        <w:t>共实施2个项目，已完工项目2个。较好完成了项目年度绩效目标。已完成了11.4939万亩永久基本农田保护目标。</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21.四好农村路建设。</w:t>
      </w:r>
      <w:r>
        <w:rPr>
          <w:rFonts w:hint="eastAsia" w:ascii="仿宋_GB2312" w:hAnsi="仿宋_GB2312" w:eastAsia="仿宋_GB2312" w:cs="仿宋_GB2312"/>
          <w:color w:val="auto"/>
          <w:sz w:val="32"/>
          <w:szCs w:val="32"/>
          <w:highlight w:val="none"/>
          <w:lang w:val="en-US" w:eastAsia="zh-CN"/>
        </w:rPr>
        <w:t>共实施2个项目，已完工项目2个，较好完成了项目年度绩效目标。建设三排、大麦山镇公路建设工程54.863公里，已完成本年建设任务。四好农村路的建设大大改善农村公路路况水平，群众出行更安全、便捷。</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22.四好农村路养护。</w:t>
      </w:r>
      <w:r>
        <w:rPr>
          <w:rFonts w:hint="eastAsia" w:ascii="仿宋_GB2312" w:hAnsi="仿宋_GB2312" w:eastAsia="仿宋_GB2312" w:cs="仿宋_GB2312"/>
          <w:color w:val="auto"/>
          <w:sz w:val="32"/>
          <w:szCs w:val="32"/>
          <w:highlight w:val="none"/>
          <w:lang w:val="en-US" w:eastAsia="zh-CN"/>
        </w:rPr>
        <w:t>共实施6条线路日常养护，220公里的公路养护，较好完成了项目年度绩效目标，保证了当地群众生产生活安全出行，营造了公路“畅、安、舒、美”的环境。</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lang w:val="en-US" w:eastAsia="zh-CN"/>
        </w:rPr>
        <w:t>（三）考核工作及大事要事绩效目标完成情况分析。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1.粮食安全责任制考核。</w:t>
      </w:r>
      <w:r>
        <w:rPr>
          <w:rFonts w:hint="eastAsia" w:ascii="仿宋_GB2312" w:hAnsi="仿宋_GB2312" w:eastAsia="仿宋_GB2312" w:cs="仿宋_GB2312"/>
          <w:color w:val="auto"/>
          <w:sz w:val="32"/>
          <w:szCs w:val="32"/>
          <w:lang w:val="en-US" w:eastAsia="zh-CN"/>
        </w:rPr>
        <w:t>2021年市下达我县粮食播种面积为11.735万亩，撂荒耕地复耕任务4890亩，已完成粮食播种面积11.74万亩、推进撂荒耕地复耕面积6243亩</w:t>
      </w:r>
      <w:r>
        <w:rPr>
          <w:rFonts w:hint="eastAsia" w:ascii="仿宋" w:hAnsi="仿宋" w:eastAsia="仿宋" w:cs="仿宋"/>
          <w:color w:val="auto"/>
          <w:sz w:val="32"/>
          <w:szCs w:val="32"/>
          <w:lang w:eastAsia="zh-CN"/>
        </w:rPr>
        <w:t>，基本完成市下达我县的粮食生产任务和撂荒复耕任务，</w:t>
      </w:r>
      <w:r>
        <w:rPr>
          <w:rFonts w:hint="eastAsia" w:ascii="仿宋" w:hAnsi="仿宋" w:eastAsia="仿宋" w:cs="仿宋"/>
          <w:color w:val="auto"/>
          <w:sz w:val="32"/>
          <w:szCs w:val="32"/>
          <w:lang w:val="en-US" w:eastAsia="zh-CN"/>
        </w:rPr>
        <w:t>保障</w:t>
      </w:r>
      <w:r>
        <w:rPr>
          <w:rFonts w:hint="eastAsia" w:ascii="仿宋" w:hAnsi="仿宋" w:eastAsia="仿宋" w:cs="仿宋"/>
          <w:color w:val="auto"/>
          <w:sz w:val="32"/>
          <w:szCs w:val="32"/>
        </w:rPr>
        <w:t>我县粮食生产安全稳面积、</w:t>
      </w:r>
      <w:r>
        <w:rPr>
          <w:rFonts w:hint="eastAsia" w:ascii="仿宋" w:hAnsi="仿宋" w:eastAsia="仿宋" w:cs="仿宋"/>
          <w:color w:val="auto"/>
          <w:sz w:val="32"/>
          <w:szCs w:val="32"/>
          <w:lang w:eastAsia="zh-CN"/>
        </w:rPr>
        <w:t>稳</w:t>
      </w:r>
      <w:r>
        <w:rPr>
          <w:rFonts w:hint="eastAsia" w:ascii="仿宋" w:hAnsi="仿宋" w:eastAsia="仿宋" w:cs="仿宋"/>
          <w:color w:val="auto"/>
          <w:sz w:val="32"/>
          <w:szCs w:val="32"/>
        </w:rPr>
        <w:t>产量</w:t>
      </w:r>
      <w:r>
        <w:rPr>
          <w:rFonts w:hint="eastAsia" w:ascii="仿宋" w:hAnsi="仿宋" w:eastAsia="仿宋" w:cs="仿宋"/>
          <w:color w:val="auto"/>
          <w:sz w:val="32"/>
          <w:szCs w:val="32"/>
          <w:lang w:eastAsia="zh-CN"/>
        </w:rPr>
        <w:t>，并顺利通过市年度粮食安全考核，</w:t>
      </w:r>
      <w:r>
        <w:rPr>
          <w:rFonts w:hint="eastAsia" w:ascii="仿宋_GB2312" w:hAnsi="仿宋_GB2312" w:eastAsia="仿宋_GB2312" w:cs="仿宋_GB2312"/>
          <w:color w:val="auto"/>
          <w:sz w:val="32"/>
          <w:szCs w:val="32"/>
          <w:lang w:val="en-US" w:eastAsia="zh-CN"/>
        </w:rPr>
        <w:t>基本完成了项目年度绩效目标。</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highlight w:val="none"/>
          <w:lang w:val="en-US" w:eastAsia="zh-CN"/>
        </w:rPr>
        <w:t>耕地污染防治</w:t>
      </w:r>
      <w:r>
        <w:rPr>
          <w:rFonts w:hint="eastAsia" w:ascii="仿宋_GB2312" w:hAnsi="仿宋_GB2312" w:eastAsia="仿宋_GB2312" w:cs="仿宋_GB2312"/>
          <w:b w:val="0"/>
          <w:bCs w:val="0"/>
          <w:color w:val="auto"/>
          <w:sz w:val="32"/>
          <w:szCs w:val="32"/>
          <w:highlight w:val="none"/>
          <w:lang w:val="en-US" w:eastAsia="zh-CN"/>
        </w:rPr>
        <w:t>（受污染耕地实现安全利用面积、重度污染耕地种植结构调整或退耕还林面积）。</w:t>
      </w:r>
      <w:r>
        <w:rPr>
          <w:rFonts w:hint="eastAsia" w:ascii="仿宋_GB2312" w:hAnsi="仿宋_GB2312" w:eastAsia="仿宋_GB2312" w:cs="仿宋_GB2312"/>
          <w:color w:val="auto"/>
          <w:sz w:val="32"/>
          <w:szCs w:val="32"/>
          <w:highlight w:val="none"/>
          <w:lang w:val="en-US" w:eastAsia="zh-CN"/>
        </w:rPr>
        <w:t>2021年全县二类耕地安全利用任务面积48212.18亩，三类耕地严格管控面积10024.78亩，耕地安全利用率达到90%以上，措施覆盖率100%。通过聘请第三方技术单位通过核查，对水稻区进行喷施阻隔剂、管水等措施，完成了二类耕地上措施面积48212.18亩的任务，三类耕地通过种植结构调整和休耕完成了10024.78亩，措施覆盖率100%，耕地安全利用率超过了达到99.1%。</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3.推进农田建设。</w:t>
      </w:r>
      <w:r>
        <w:rPr>
          <w:rFonts w:hint="eastAsia" w:ascii="仿宋_GB2312" w:hAnsi="仿宋_GB2312" w:eastAsia="仿宋_GB2312" w:cs="仿宋_GB2312"/>
          <w:color w:val="auto"/>
          <w:sz w:val="32"/>
          <w:szCs w:val="32"/>
          <w:highlight w:val="none"/>
          <w:lang w:val="en-US" w:eastAsia="zh-CN"/>
        </w:rPr>
        <w:t>省市下达我县高标准农田建设任务7300亩(其中高效节水700亩)，大麦山镇4300亩（含高效节水700亩)，三排镇3000亩，现在已完成建设任务95%，预计2022年3月底完成建设任务。</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4.保障农产品质量安全。</w:t>
      </w:r>
      <w:r>
        <w:rPr>
          <w:rFonts w:hint="eastAsia" w:ascii="仿宋_GB2312" w:hAnsi="仿宋_GB2312" w:eastAsia="仿宋_GB2312" w:cs="仿宋_GB2312"/>
          <w:b w:val="0"/>
          <w:bCs w:val="0"/>
          <w:color w:val="auto"/>
          <w:sz w:val="32"/>
          <w:szCs w:val="32"/>
          <w:highlight w:val="none"/>
          <w:lang w:val="en-US" w:eastAsia="zh-CN"/>
        </w:rPr>
        <w:t>我县农产品质量安全检测批次140批次，</w:t>
      </w:r>
      <w:r>
        <w:rPr>
          <w:rFonts w:hint="eastAsia" w:ascii="仿宋_GB2312" w:hAnsi="仿宋_GB2312" w:eastAsia="仿宋_GB2312" w:cs="仿宋_GB2312"/>
          <w:color w:val="auto"/>
          <w:sz w:val="32"/>
          <w:szCs w:val="32"/>
          <w:highlight w:val="none"/>
          <w:lang w:val="en-US" w:eastAsia="zh-CN"/>
        </w:rPr>
        <w:t>第三方检测公司分上半年和下半年分两次开展检测，全年完成农产品定量检测41批次；连南县农业科技推广中心按农产品成熟时节，每月开展检测，全年完成种植业农产品定量检测200批次。2021年全年没有农产品质量安全事故发生。</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5.永久基本农田。</w:t>
      </w:r>
      <w:r>
        <w:rPr>
          <w:rFonts w:hint="eastAsia" w:ascii="仿宋_GB2312" w:hAnsi="仿宋_GB2312" w:eastAsia="仿宋_GB2312" w:cs="仿宋_GB2312"/>
          <w:b w:val="0"/>
          <w:bCs/>
          <w:color w:val="auto"/>
          <w:sz w:val="32"/>
          <w:szCs w:val="32"/>
          <w:highlight w:val="none"/>
        </w:rPr>
        <w:t>根据我县和市政府签定《清远市20</w:t>
      </w:r>
      <w:r>
        <w:rPr>
          <w:rFonts w:hint="eastAsia" w:ascii="仿宋_GB2312" w:hAnsi="仿宋_GB2312" w:eastAsia="仿宋_GB2312" w:cs="仿宋_GB2312"/>
          <w:b w:val="0"/>
          <w:bCs/>
          <w:color w:val="auto"/>
          <w:sz w:val="32"/>
          <w:szCs w:val="32"/>
          <w:highlight w:val="none"/>
          <w:lang w:val="en-US" w:eastAsia="zh-CN"/>
        </w:rPr>
        <w:t>20</w:t>
      </w:r>
      <w:r>
        <w:rPr>
          <w:rFonts w:hint="eastAsia" w:ascii="仿宋_GB2312" w:hAnsi="仿宋_GB2312" w:eastAsia="仿宋_GB2312" w:cs="仿宋_GB2312"/>
          <w:b w:val="0"/>
          <w:bCs/>
          <w:color w:val="auto"/>
          <w:sz w:val="32"/>
          <w:szCs w:val="32"/>
          <w:highlight w:val="none"/>
        </w:rPr>
        <w:t>年度耕地保护目标责任书》要求</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20</w:t>
      </w:r>
      <w:r>
        <w:rPr>
          <w:rFonts w:hint="eastAsia" w:ascii="仿宋_GB2312" w:hAnsi="仿宋_GB2312" w:eastAsia="仿宋_GB2312" w:cs="仿宋_GB2312"/>
          <w:b w:val="0"/>
          <w:bCs/>
          <w:color w:val="auto"/>
          <w:sz w:val="32"/>
          <w:szCs w:val="32"/>
          <w:highlight w:val="none"/>
          <w:lang w:val="en-US" w:eastAsia="zh-CN"/>
        </w:rPr>
        <w:t>20</w:t>
      </w:r>
      <w:r>
        <w:rPr>
          <w:rFonts w:hint="eastAsia" w:ascii="仿宋_GB2312" w:hAnsi="仿宋_GB2312" w:eastAsia="仿宋_GB2312" w:cs="仿宋_GB2312"/>
          <w:b w:val="0"/>
          <w:bCs/>
          <w:color w:val="auto"/>
          <w:sz w:val="32"/>
          <w:szCs w:val="32"/>
          <w:highlight w:val="none"/>
        </w:rPr>
        <w:t>年末，我县基本农田面积不少于11.38万亩。</w:t>
      </w:r>
      <w:r>
        <w:rPr>
          <w:rFonts w:hint="eastAsia" w:ascii="仿宋_GB2312" w:hAnsi="仿宋_GB2312" w:eastAsia="仿宋_GB2312" w:cs="仿宋_GB2312"/>
          <w:b w:val="0"/>
          <w:bCs/>
          <w:color w:val="auto"/>
          <w:sz w:val="32"/>
          <w:szCs w:val="32"/>
          <w:highlight w:val="none"/>
          <w:lang w:val="en-US" w:eastAsia="zh-CN"/>
        </w:rPr>
        <w:t>因2020年</w:t>
      </w:r>
      <w:r>
        <w:rPr>
          <w:rFonts w:hint="eastAsia" w:ascii="仿宋_GB2312" w:hAnsi="仿宋_GB2312" w:eastAsia="仿宋_GB2312" w:cs="仿宋_GB2312"/>
          <w:color w:val="auto"/>
          <w:sz w:val="32"/>
          <w:szCs w:val="32"/>
          <w:highlight w:val="none"/>
        </w:rPr>
        <w:t>土地变更调查成果</w:t>
      </w:r>
      <w:r>
        <w:rPr>
          <w:rFonts w:hint="eastAsia" w:ascii="仿宋_GB2312" w:hAnsi="仿宋_GB2312" w:eastAsia="仿宋_GB2312" w:cs="仿宋_GB2312"/>
          <w:color w:val="auto"/>
          <w:sz w:val="32"/>
          <w:szCs w:val="32"/>
          <w:highlight w:val="none"/>
          <w:lang w:val="en-US" w:eastAsia="zh-CN"/>
        </w:rPr>
        <w:t>尚未启用，</w:t>
      </w:r>
      <w:r>
        <w:rPr>
          <w:rFonts w:hint="eastAsia" w:ascii="仿宋_GB2312" w:hAnsi="仿宋_GB2312" w:eastAsia="仿宋_GB2312" w:cs="仿宋_GB2312"/>
          <w:color w:val="auto"/>
          <w:sz w:val="32"/>
          <w:szCs w:val="32"/>
          <w:highlight w:val="none"/>
        </w:rPr>
        <w:t>根据2018年土地变更调查成果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我县基本农田保护面积为11.49</w:t>
      </w:r>
      <w:r>
        <w:rPr>
          <w:rFonts w:hint="eastAsia" w:ascii="仿宋_GB2312" w:hAnsi="仿宋_GB2312" w:eastAsia="仿宋_GB2312" w:cs="仿宋_GB2312"/>
          <w:color w:val="auto"/>
          <w:sz w:val="32"/>
          <w:szCs w:val="32"/>
          <w:highlight w:val="none"/>
          <w:lang w:val="en-US" w:eastAsia="zh-CN"/>
        </w:rPr>
        <w:t>48</w:t>
      </w:r>
      <w:r>
        <w:rPr>
          <w:rFonts w:hint="eastAsia" w:ascii="仿宋_GB2312" w:hAnsi="仿宋_GB2312" w:eastAsia="仿宋_GB2312" w:cs="仿宋_GB2312"/>
          <w:color w:val="auto"/>
          <w:sz w:val="32"/>
          <w:szCs w:val="32"/>
          <w:highlight w:val="none"/>
        </w:rPr>
        <w:t>万亩，与市下达目标任务相比全县基本农田保护面积高出0.11</w:t>
      </w:r>
      <w:r>
        <w:rPr>
          <w:rFonts w:hint="eastAsia" w:ascii="仿宋_GB2312" w:hAnsi="仿宋_GB2312" w:eastAsia="仿宋_GB2312" w:cs="仿宋_GB2312"/>
          <w:color w:val="auto"/>
          <w:sz w:val="32"/>
          <w:szCs w:val="32"/>
          <w:highlight w:val="none"/>
          <w:lang w:val="en-US" w:eastAsia="zh-CN"/>
        </w:rPr>
        <w:t>48</w:t>
      </w:r>
      <w:r>
        <w:rPr>
          <w:rFonts w:hint="eastAsia" w:ascii="仿宋_GB2312" w:hAnsi="仿宋_GB2312" w:eastAsia="仿宋_GB2312" w:cs="仿宋_GB2312"/>
          <w:color w:val="auto"/>
          <w:sz w:val="32"/>
          <w:szCs w:val="32"/>
          <w:highlight w:val="none"/>
        </w:rPr>
        <w:t>万亩，较好完成20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年度永久基本农田保护目标任务。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6.推进村庄清洁行动。</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人居环境综合整治。</w:t>
      </w:r>
      <w:r>
        <w:rPr>
          <w:rFonts w:hint="eastAsia" w:ascii="仿宋_GB2312" w:hAnsi="仿宋_GB2312" w:eastAsia="仿宋_GB2312"/>
          <w:color w:val="auto"/>
          <w:spacing w:val="8"/>
          <w:sz w:val="32"/>
          <w:szCs w:val="24"/>
          <w:shd w:val="clear" w:color="auto" w:fill="FFFFFF"/>
        </w:rPr>
        <w:t>目前，</w:t>
      </w:r>
      <w:r>
        <w:rPr>
          <w:rFonts w:hint="eastAsia" w:ascii="仿宋_GB2312" w:hAnsi="仿宋_GB2312" w:eastAsia="仿宋_GB2312" w:cs="仿宋_GB2312"/>
          <w:b w:val="0"/>
          <w:bCs w:val="0"/>
          <w:color w:val="auto"/>
          <w:sz w:val="32"/>
          <w:szCs w:val="32"/>
          <w:lang w:val="en-US" w:eastAsia="zh-CN"/>
        </w:rPr>
        <w:t>全县617个自然村中，各自然村基本完成农村人居环境综合整治</w:t>
      </w:r>
      <w:r>
        <w:rPr>
          <w:rFonts w:hint="eastAsia" w:ascii="仿宋_GB2312" w:hAnsi="仿宋_GB2312" w:eastAsia="仿宋_GB2312" w:cs="仿宋_GB2312"/>
          <w:b w:val="0"/>
          <w:bCs w:val="0"/>
          <w:color w:val="auto"/>
          <w:sz w:val="32"/>
          <w:szCs w:val="32"/>
          <w:highlight w:val="none"/>
          <w:lang w:val="en-US" w:eastAsia="zh-CN"/>
        </w:rPr>
        <w:t>工作</w:t>
      </w:r>
      <w:r>
        <w:rPr>
          <w:rFonts w:hint="eastAsia" w:ascii="仿宋_GB2312" w:hAnsi="仿宋_GB2312" w:eastAsia="仿宋_GB2312"/>
          <w:color w:val="auto"/>
          <w:spacing w:val="8"/>
          <w:sz w:val="32"/>
          <w:szCs w:val="24"/>
          <w:shd w:val="clear" w:color="auto" w:fill="FFFFFF"/>
        </w:rPr>
        <w:t>。</w:t>
      </w:r>
      <w:r>
        <w:rPr>
          <w:rFonts w:hint="eastAsia" w:ascii="仿宋_GB2312" w:hAnsi="仿宋_GB2312" w:eastAsia="仿宋_GB2312" w:cs="仿宋_GB2312"/>
          <w:color w:val="auto"/>
          <w:kern w:val="2"/>
          <w:sz w:val="32"/>
          <w:szCs w:val="32"/>
          <w:highlight w:val="none"/>
          <w:lang w:val="en-US" w:eastAsia="zh-CN" w:bidi="ar-SA"/>
        </w:rPr>
        <w:t>共组织开展大规模的村庄清洁行动19800余人次，</w:t>
      </w:r>
      <w:r>
        <w:rPr>
          <w:rFonts w:hint="eastAsia" w:ascii="仿宋_GB2312" w:hAnsi="仿宋_GB2312" w:eastAsia="仿宋_GB2312" w:cs="仿宋_GB2312"/>
          <w:i w:val="0"/>
          <w:iCs w:val="0"/>
          <w:color w:val="auto"/>
          <w:kern w:val="0"/>
          <w:sz w:val="32"/>
          <w:szCs w:val="32"/>
          <w:highlight w:val="none"/>
          <w:u w:val="none" w:color="auto"/>
          <w:lang w:val="en-US" w:eastAsia="zh-CN" w:bidi="ar"/>
        </w:rPr>
        <w:t>开展房前屋后垃圾清理的行政村共有71个，</w:t>
      </w:r>
      <w:r>
        <w:rPr>
          <w:rFonts w:hint="eastAsia" w:ascii="仿宋_GB2312" w:hAnsi="仿宋_GB2312" w:eastAsia="仿宋_GB2312" w:cs="仿宋_GB2312"/>
          <w:color w:val="auto"/>
          <w:kern w:val="2"/>
          <w:sz w:val="32"/>
          <w:szCs w:val="32"/>
          <w:highlight w:val="none"/>
          <w:lang w:val="en-US" w:eastAsia="zh-CN" w:bidi="ar-SA"/>
        </w:rPr>
        <w:t>清理生产生活垃圾1.25万吨</w:t>
      </w:r>
      <w:r>
        <w:rPr>
          <w:rFonts w:hint="eastAsia" w:ascii="仿宋_GB2312" w:hAnsi="仿宋_GB2312" w:eastAsia="仿宋_GB2312"/>
          <w:color w:val="auto"/>
          <w:spacing w:val="8"/>
          <w:sz w:val="32"/>
          <w:szCs w:val="24"/>
          <w:shd w:val="clear" w:color="auto" w:fill="FFFFFF"/>
        </w:rPr>
        <w:t>。</w:t>
      </w:r>
      <w:r>
        <w:rPr>
          <w:rFonts w:hint="eastAsia" w:ascii="仿宋_GB2312" w:hAnsi="仿宋_GB2312" w:eastAsia="仿宋_GB2312" w:cs="仿宋_GB2312"/>
          <w:color w:val="auto"/>
          <w:sz w:val="32"/>
          <w:szCs w:val="32"/>
          <w:highlight w:val="none"/>
          <w:vertAlign w:val="baseline"/>
          <w:lang w:val="en-US" w:eastAsia="zh-CN"/>
        </w:rPr>
        <w:t>全县累计建成小菜园635处19719平方米，小果园81处2169平方米，小花园160处6739.6平方米，小公园228处32725平方米</w:t>
      </w:r>
      <w:r>
        <w:rPr>
          <w:rFonts w:hint="eastAsia" w:ascii="仿宋_GB2312" w:hAnsi="仿宋_GB2312" w:eastAsia="仿宋_GB2312"/>
          <w:color w:val="auto"/>
          <w:spacing w:val="8"/>
          <w:sz w:val="32"/>
          <w:szCs w:val="24"/>
          <w:shd w:val="clear" w:color="auto" w:fill="FFFFFF"/>
        </w:rPr>
        <w:t>。</w:t>
      </w:r>
      <w:r>
        <w:rPr>
          <w:rFonts w:hint="eastAsia" w:ascii="仿宋_GB2312" w:hAnsi="仿宋_GB2312" w:eastAsia="仿宋_GB2312"/>
          <w:b w:val="0"/>
          <w:i w:val="0"/>
          <w:snapToGrid/>
          <w:color w:val="auto"/>
          <w:spacing w:val="8"/>
          <w:sz w:val="32"/>
          <w:highlight w:val="none"/>
          <w:shd w:val="clear" w:color="auto" w:fill="FFFFFF"/>
          <w:lang w:val="en-US" w:eastAsia="zh-CN"/>
        </w:rPr>
        <w:t>已摸排破旧泥砖房共9681间、面积约580648平方米，其中暂缓清拆的破旧泥砖房为5423间、面积约318846.5平方米，已清理整治4142间、面</w:t>
      </w:r>
      <w:r>
        <w:rPr>
          <w:rFonts w:hint="eastAsia" w:ascii="仿宋_GB2312" w:hAnsi="仿宋_GB2312" w:eastAsia="仿宋_GB2312" w:cs="仿宋_GB2312"/>
          <w:b w:val="0"/>
          <w:bCs w:val="0"/>
          <w:color w:val="auto"/>
          <w:sz w:val="32"/>
          <w:szCs w:val="32"/>
          <w:highlight w:val="none"/>
          <w:lang w:val="en-US" w:eastAsia="zh-CN"/>
        </w:rPr>
        <w:t>积24.44万平方米。</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美丽乡村建设。</w:t>
      </w: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月底，我县验收通过的美丽乡村共</w:t>
      </w:r>
      <w:r>
        <w:rPr>
          <w:rFonts w:hint="eastAsia" w:ascii="仿宋_GB2312" w:hAnsi="仿宋_GB2312" w:eastAsia="仿宋_GB2312" w:cs="仿宋_GB2312"/>
          <w:color w:val="auto"/>
          <w:sz w:val="32"/>
          <w:szCs w:val="32"/>
          <w:lang w:val="en-US" w:eastAsia="zh-CN"/>
        </w:rPr>
        <w:t>585</w:t>
      </w:r>
      <w:r>
        <w:rPr>
          <w:rFonts w:hint="eastAsia" w:ascii="仿宋_GB2312" w:hAnsi="仿宋_GB2312" w:eastAsia="仿宋_GB2312" w:cs="仿宋_GB2312"/>
          <w:color w:val="auto"/>
          <w:sz w:val="32"/>
          <w:szCs w:val="32"/>
        </w:rPr>
        <w:t>个，其中，整洁村</w:t>
      </w:r>
      <w:r>
        <w:rPr>
          <w:rFonts w:hint="eastAsia" w:ascii="仿宋_GB2312" w:hAnsi="仿宋_GB2312" w:eastAsia="仿宋_GB2312" w:cs="仿宋_GB2312"/>
          <w:color w:val="auto"/>
          <w:sz w:val="32"/>
          <w:szCs w:val="32"/>
          <w:lang w:val="en-US" w:eastAsia="zh-CN"/>
        </w:rPr>
        <w:t>284</w:t>
      </w:r>
      <w:r>
        <w:rPr>
          <w:rFonts w:hint="eastAsia" w:ascii="仿宋_GB2312" w:hAnsi="仿宋_GB2312" w:eastAsia="仿宋_GB2312" w:cs="仿宋_GB2312"/>
          <w:color w:val="auto"/>
          <w:sz w:val="32"/>
          <w:szCs w:val="32"/>
        </w:rPr>
        <w:t>个，示范村</w:t>
      </w:r>
      <w:r>
        <w:rPr>
          <w:rFonts w:hint="eastAsia" w:ascii="仿宋_GB2312" w:hAnsi="仿宋_GB2312" w:eastAsia="仿宋_GB2312" w:cs="仿宋_GB2312"/>
          <w:color w:val="auto"/>
          <w:sz w:val="32"/>
          <w:szCs w:val="32"/>
          <w:lang w:val="en-US" w:eastAsia="zh-CN"/>
        </w:rPr>
        <w:t>262</w:t>
      </w:r>
      <w:r>
        <w:rPr>
          <w:rFonts w:hint="eastAsia" w:ascii="仿宋_GB2312" w:hAnsi="仿宋_GB2312" w:eastAsia="仿宋_GB2312" w:cs="仿宋_GB2312"/>
          <w:color w:val="auto"/>
          <w:sz w:val="32"/>
          <w:szCs w:val="32"/>
        </w:rPr>
        <w:t>个、特色村</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个、生态村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2020年度美丽乡村成功验收共265个自然村，其中，整洁村44个，示范村208个，特色村11个，生态村1个。</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7.农村生活污水处理</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rPr>
        <w:t>全县已完成农村生活污水治理</w:t>
      </w: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color w:val="auto"/>
          <w:sz w:val="32"/>
          <w:szCs w:val="32"/>
        </w:rPr>
        <w:t>个自然村（包含</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个非系统内自然村），其中，纳入城镇污水处理厂的有</w:t>
      </w: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color w:val="auto"/>
          <w:sz w:val="32"/>
          <w:szCs w:val="32"/>
        </w:rPr>
        <w:t>个自然村，建成村级生活污水处理池</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sz w:val="32"/>
          <w:szCs w:val="32"/>
          <w:lang w:val="en-US" w:eastAsia="zh-CN"/>
        </w:rPr>
        <w:t>472</w:t>
      </w:r>
      <w:r>
        <w:rPr>
          <w:rFonts w:hint="eastAsia" w:ascii="仿宋_GB2312" w:hAnsi="仿宋_GB2312" w:eastAsia="仿宋_GB2312" w:cs="仿宋_GB2312"/>
          <w:color w:val="auto"/>
          <w:sz w:val="32"/>
          <w:szCs w:val="32"/>
        </w:rPr>
        <w:t>个自然村。全县已建成农村生活污水处理池</w:t>
      </w:r>
      <w:r>
        <w:rPr>
          <w:rFonts w:hint="eastAsia" w:ascii="仿宋_GB2312" w:hAnsi="仿宋_GB2312" w:eastAsia="仿宋_GB2312" w:cs="仿宋_GB2312"/>
          <w:b w:val="0"/>
          <w:bCs w:val="0"/>
          <w:color w:val="auto"/>
          <w:sz w:val="32"/>
          <w:szCs w:val="32"/>
          <w:lang w:val="en-US" w:eastAsia="zh-CN"/>
        </w:rPr>
        <w:t>421</w:t>
      </w:r>
      <w:r>
        <w:rPr>
          <w:rFonts w:hint="eastAsia" w:ascii="仿宋_GB2312" w:hAnsi="仿宋_GB2312" w:eastAsia="仿宋_GB2312" w:cs="仿宋_GB2312"/>
          <w:color w:val="auto"/>
          <w:sz w:val="32"/>
          <w:szCs w:val="32"/>
        </w:rPr>
        <w:t>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能正常运行的有382座，正常运行率为90.74%。2021年计划新增100个自然村完成污水处理设施建设，目前，106个自然村（已纳入523个自然村中）已完成建设，建成村级污水处理池102座。</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8.四好农村路</w:t>
      </w:r>
      <w:r>
        <w:rPr>
          <w:rFonts w:hint="eastAsia" w:ascii="仿宋_GB2312" w:hAnsi="仿宋_GB2312" w:eastAsia="仿宋_GB2312" w:cs="仿宋_GB2312"/>
          <w:b w:val="0"/>
          <w:bCs w:val="0"/>
          <w:color w:val="auto"/>
          <w:kern w:val="2"/>
          <w:sz w:val="32"/>
          <w:szCs w:val="32"/>
          <w:lang w:val="en-US" w:eastAsia="zh-CN" w:bidi="ar-SA"/>
        </w:rPr>
        <w:t>。我县共实施6条线路、220公里的公路日常养护，养护率达100%。保证了当地群众生产生活安全出行，营造了公路“畅、安、舒、美”的环境。</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9.全面推行河长制湖长制</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我县全县的河湖名录内河流长度共557公里，已经全部纳入河长制管理，县河长办按1万元/行政村的标准，资金分解至七个乡镇实施河道保洁工作，2021年我县七个乡镇累计开展河湖管护工作565公里（包含清漂专项行动及日常保洁任务长度），完成资金下达的任务长度，实现了我县“河畅、水清、堤固、岸绿、景美”的河道管护河长制工作目标。</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10.落实最严格水资源管理制度。</w:t>
      </w:r>
      <w:r>
        <w:rPr>
          <w:rFonts w:hint="eastAsia"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sz w:val="32"/>
          <w:szCs w:val="32"/>
          <w:lang w:val="en-US" w:eastAsia="zh-CN"/>
        </w:rPr>
        <w:t>落实最严格水资源管理制度（用水总量控制目标）。用水总量控制目标值为0.66亿立方米，实际用水总量0.55亿立方米（以2021年水资源公报数据为准），未超过用水总量目标值，完成用水总量控制目标。根据《清远市节水行动实施方案》文件要求，我县2021年县直节水型学校建成率达20%以上，我县2021年节水型学校建成2所，达20%以上，完成建设任务。（2）</w:t>
      </w:r>
      <w:r>
        <w:rPr>
          <w:rFonts w:hint="eastAsia" w:ascii="仿宋_GB2312" w:hAnsi="仿宋_GB2312" w:eastAsia="仿宋_GB2312" w:cs="仿宋_GB2312"/>
          <w:b w:val="0"/>
          <w:bCs w:val="0"/>
          <w:color w:val="auto"/>
          <w:sz w:val="32"/>
          <w:szCs w:val="32"/>
          <w:highlight w:val="none"/>
          <w:lang w:val="en-US" w:eastAsia="zh-CN"/>
        </w:rPr>
        <w:t>连南瑶族自治县鹿鸣关灌区续建配套与节水改造工程，</w:t>
      </w:r>
      <w:r>
        <w:rPr>
          <w:rFonts w:hint="eastAsia" w:ascii="仿宋_GB2312" w:hAnsi="仿宋_GB2312" w:eastAsia="仿宋_GB2312" w:cs="仿宋_GB2312"/>
          <w:b w:val="0"/>
          <w:bCs w:val="0"/>
          <w:color w:val="auto"/>
          <w:sz w:val="32"/>
          <w:szCs w:val="32"/>
          <w:lang w:val="en-US" w:eastAsia="zh-CN"/>
        </w:rPr>
        <w:t>本项目按施工计划是</w:t>
      </w:r>
      <w:r>
        <w:rPr>
          <w:rFonts w:hint="eastAsia" w:ascii="仿宋_GB2312" w:hAnsi="仿宋_GB2312" w:eastAsia="仿宋_GB2312" w:cs="仿宋_GB2312"/>
          <w:b w:val="0"/>
          <w:bCs w:val="0"/>
          <w:color w:val="auto"/>
          <w:sz w:val="32"/>
          <w:szCs w:val="32"/>
          <w:u w:val="none" w:color="auto"/>
          <w:lang w:val="en-US" w:eastAsia="zh-CN"/>
        </w:rPr>
        <w:t>去年</w:t>
      </w:r>
      <w:r>
        <w:rPr>
          <w:rFonts w:hint="eastAsia" w:ascii="仿宋_GB2312" w:hAnsi="仿宋_GB2312" w:eastAsia="仿宋_GB2312" w:cs="仿宋_GB2312"/>
          <w:b w:val="0"/>
          <w:bCs w:val="0"/>
          <w:color w:val="auto"/>
          <w:sz w:val="32"/>
          <w:szCs w:val="32"/>
          <w:lang w:val="en-US" w:eastAsia="zh-CN"/>
        </w:rPr>
        <w:t>完成投资500万元的建设任务，2021年12月底实际完成了35%形象进度，完成投资580万元的建设任务。</w:t>
      </w:r>
    </w:p>
    <w:p>
      <w:pPr>
        <w:keepNext w:val="0"/>
        <w:keepLines w:val="0"/>
        <w:pageBreakBefore w:val="0"/>
        <w:widowControl w:val="0"/>
        <w:kinsoku/>
        <w:wordWrap/>
        <w:overflowPunct/>
        <w:topLinePunct w:val="0"/>
        <w:autoSpaceDE/>
        <w:autoSpaceDN/>
        <w:bidi w:val="0"/>
        <w:adjustRightInd/>
        <w:spacing w:line="600" w:lineRule="exact"/>
        <w:ind w:left="0" w:leftChars="0" w:firstLine="420" w:firstLineChars="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en-US" w:eastAsia="zh-CN" w:bidi="ar-SA"/>
        </w:rPr>
        <w:t>11.造林及抚育。</w:t>
      </w:r>
      <w:r>
        <w:rPr>
          <w:rFonts w:hint="eastAsia" w:ascii="仿宋_GB2312" w:hAnsi="仿宋_GB2312" w:eastAsia="仿宋_GB2312" w:cs="仿宋_GB2312"/>
          <w:color w:val="auto"/>
          <w:sz w:val="32"/>
          <w:szCs w:val="32"/>
          <w:highlight w:val="none"/>
          <w:lang w:val="en-US" w:eastAsia="zh-CN"/>
        </w:rPr>
        <w:t>已完成了高质量水源林（水土保持）造林362.5亩，抚育1800亩。</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421" w:firstLineChars="131"/>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12.自然保护地整合优化。</w:t>
      </w:r>
      <w:r>
        <w:rPr>
          <w:rFonts w:hint="eastAsia" w:ascii="仿宋_GB2312" w:hAnsi="仿宋_GB2312" w:eastAsia="仿宋_GB2312" w:cs="仿宋_GB2312"/>
          <w:color w:val="auto"/>
          <w:sz w:val="32"/>
          <w:szCs w:val="32"/>
          <w:highlight w:val="none"/>
          <w:lang w:val="en-US" w:eastAsia="zh-CN"/>
        </w:rPr>
        <w:t>2021年，已申请涉农自然保护地整合优化专项资金150万元作为我县自然保护地整合优化工作启动资金，已委托国家昆明院开展大鲵省级自然保护区总体规划编制、连南县自然保护地总体规划编制工作和委托国家中南院开展石漠公园总体规划修编、连南县自然保护地生态修复方案编制工作，总体上基本完成了以上4个规划编制的初稿，正在征求各相关部门意见。</w:t>
      </w:r>
    </w:p>
    <w:p>
      <w:pPr>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自然保护地整合优化项目偏离绩效目标的原因：</w:t>
      </w:r>
      <w:r>
        <w:rPr>
          <w:rFonts w:hint="eastAsia" w:ascii="仿宋_GB2312" w:hAnsi="仿宋_GB2312" w:eastAsia="仿宋_GB2312" w:cs="仿宋_GB2312"/>
          <w:b w:val="0"/>
          <w:bCs w:val="0"/>
          <w:color w:val="auto"/>
          <w:sz w:val="32"/>
          <w:szCs w:val="32"/>
          <w:highlight w:val="none"/>
          <w:lang w:val="en-US" w:eastAsia="zh-CN"/>
        </w:rPr>
        <w:t>上级林业主管部门未有出台针对该项工作明确的指导性文件，同时，上级对《预案》一直没有批复，因此暂时未启动自然保护区科学考察工作。同时，自然保护区管控分区划定工作和自然保护地范围边界矢量化数据制作仍根据上报的范围制作，待《预案》批复后才能最终定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下一步改进措施：</w:t>
      </w:r>
      <w:r>
        <w:rPr>
          <w:rFonts w:hint="eastAsia" w:ascii="仿宋_GB2312" w:hAnsi="仿宋_GB2312" w:eastAsia="仿宋_GB2312" w:cs="仿宋_GB2312"/>
          <w:b w:val="0"/>
          <w:bCs w:val="0"/>
          <w:color w:val="auto"/>
          <w:sz w:val="32"/>
          <w:szCs w:val="32"/>
          <w:highlight w:val="none"/>
          <w:lang w:val="en-US" w:eastAsia="zh-CN"/>
        </w:rPr>
        <w:t>全面开展县内自然保护地整合优化工作，包括自然保护地功能分区、本底调查等工作，待自然保护地整合预案批复后开展勘界立标工作。争取尽快对连南县自然保护地生态修复方案、大鲵省级自然保护区总体规划、连南县自然保护地总体规划、石漠公园总体规划进行专家评审。</w:t>
      </w:r>
    </w:p>
    <w:p>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pacing w:line="600" w:lineRule="exact"/>
        <w:jc w:val="lef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i w:val="0"/>
          <w:color w:val="auto"/>
          <w:spacing w:val="0"/>
          <w:kern w:val="0"/>
          <w:sz w:val="32"/>
          <w:szCs w:val="32"/>
          <w:highlight w:val="none"/>
          <w:u w:val="none" w:color="auto"/>
          <w:lang w:val="en-US" w:eastAsia="zh-CN"/>
        </w:rPr>
        <w:t>我县绩效自评结果于3月23日提交涉农整合领导小组审定，审定同意后将及时通过门户网站向社会进行公开。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jc w:val="left"/>
        <w:textAlignment w:val="auto"/>
        <w:rPr>
          <w:rFonts w:hint="default"/>
          <w:color w:val="auto"/>
          <w:lang w:val="en-US"/>
        </w:rPr>
      </w:pPr>
    </w:p>
    <w:sectPr>
      <w:footerReference r:id="rId3" w:type="default"/>
      <w:pgSz w:w="11906" w:h="16838"/>
      <w:pgMar w:top="204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1ACBE"/>
    <w:multiLevelType w:val="singleLevel"/>
    <w:tmpl w:val="5961ACB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721B9"/>
    <w:rsid w:val="02C37DF6"/>
    <w:rsid w:val="03486F4E"/>
    <w:rsid w:val="05445B98"/>
    <w:rsid w:val="0AAA4E41"/>
    <w:rsid w:val="11790F56"/>
    <w:rsid w:val="13714B8A"/>
    <w:rsid w:val="185A5412"/>
    <w:rsid w:val="18A143F7"/>
    <w:rsid w:val="1F8B4890"/>
    <w:rsid w:val="23366E3B"/>
    <w:rsid w:val="246458C5"/>
    <w:rsid w:val="2C4B1BCB"/>
    <w:rsid w:val="2D3D6778"/>
    <w:rsid w:val="34113279"/>
    <w:rsid w:val="350E6CAC"/>
    <w:rsid w:val="3D0927D0"/>
    <w:rsid w:val="3D0A4B0D"/>
    <w:rsid w:val="453409F4"/>
    <w:rsid w:val="45461C87"/>
    <w:rsid w:val="49412626"/>
    <w:rsid w:val="4C9C356E"/>
    <w:rsid w:val="50AE6579"/>
    <w:rsid w:val="5266600F"/>
    <w:rsid w:val="53B16BFB"/>
    <w:rsid w:val="54B93531"/>
    <w:rsid w:val="557356E6"/>
    <w:rsid w:val="55D958F0"/>
    <w:rsid w:val="56952F59"/>
    <w:rsid w:val="57563D69"/>
    <w:rsid w:val="5A9F79B6"/>
    <w:rsid w:val="5BCA224F"/>
    <w:rsid w:val="5C070635"/>
    <w:rsid w:val="5CCC7D23"/>
    <w:rsid w:val="5DEE386C"/>
    <w:rsid w:val="5FF5288A"/>
    <w:rsid w:val="60860F9B"/>
    <w:rsid w:val="65AB6821"/>
    <w:rsid w:val="66180737"/>
    <w:rsid w:val="67432CC7"/>
    <w:rsid w:val="67B86653"/>
    <w:rsid w:val="6B6721B9"/>
    <w:rsid w:val="6E826CF6"/>
    <w:rsid w:val="6EAE3C88"/>
    <w:rsid w:val="751C7126"/>
    <w:rsid w:val="75AC04F6"/>
    <w:rsid w:val="7AE5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Calibri Light" w:hAnsi="Calibri Light" w:eastAsia="宋体" w:cs="黑体"/>
      <w:b/>
      <w:bCs/>
      <w:sz w:val="32"/>
      <w:szCs w:val="32"/>
    </w:rPr>
  </w:style>
  <w:style w:type="paragraph" w:styleId="2">
    <w:name w:val="heading 3"/>
    <w:basedOn w:val="1"/>
    <w:next w:val="1"/>
    <w:unhideWhenUsed/>
    <w:qFormat/>
    <w:uiPriority w:val="9"/>
    <w:pPr>
      <w:keepNext/>
      <w:keepLines/>
      <w:spacing w:before="260" w:after="260" w:line="416" w:lineRule="auto"/>
      <w:outlineLvl w:val="2"/>
    </w:pPr>
    <w:rPr>
      <w:b/>
      <w:bCs/>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rPr>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UserStyle_3"/>
    <w:basedOn w:val="1"/>
    <w:qFormat/>
    <w:uiPriority w:val="0"/>
    <w:pPr>
      <w:spacing w:line="240" w:lineRule="auto"/>
      <w:jc w:val="both"/>
    </w:pPr>
  </w:style>
  <w:style w:type="character" w:customStyle="1" w:styleId="10">
    <w:name w:val="NormalCharacter"/>
    <w:link w:val="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2022-03-17T08:32:00Z</dcterms:created>
  <dc:creator>潘春燕</dc:creator>
  <cp:lastModifiedBy>潘春燕</cp:lastModifiedBy>
  <cp:lastPrinted>2022-03-23T03:06:00Z</cp:lastPrinted>
  <dcterms:modified xsi:type="dcterms:W3CDTF">2022-03-24T08:14:20Z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73440B347BE9416C891B14C279BD8797</vt:lpwstr>
  </property>
</Properties>
</file>